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B96F7" w14:textId="77777777" w:rsidR="002C2FCE" w:rsidRPr="00620B6A" w:rsidRDefault="002C2FCE" w:rsidP="00D75BA5">
      <w:pPr>
        <w:pStyle w:val="Tittel"/>
      </w:pPr>
    </w:p>
    <w:p w14:paraId="2F8B6DEE" w14:textId="77777777" w:rsidR="002C2FCE" w:rsidRPr="00620B6A" w:rsidRDefault="002C2FCE" w:rsidP="00D75BA5">
      <w:pPr>
        <w:pStyle w:val="Tittel"/>
      </w:pPr>
    </w:p>
    <w:p w14:paraId="13050207" w14:textId="77777777" w:rsidR="002C2FCE" w:rsidRPr="00620B6A" w:rsidRDefault="002C2FCE" w:rsidP="00D75BA5">
      <w:pPr>
        <w:pStyle w:val="Tittel"/>
      </w:pPr>
    </w:p>
    <w:p w14:paraId="422B93B8" w14:textId="77777777" w:rsidR="002C2FCE" w:rsidRPr="00620B6A" w:rsidRDefault="002C2FCE" w:rsidP="00D75BA5">
      <w:pPr>
        <w:pStyle w:val="Tittel"/>
      </w:pPr>
    </w:p>
    <w:p w14:paraId="408B7F58" w14:textId="77777777" w:rsidR="002C2FCE" w:rsidRPr="00D75BA5" w:rsidRDefault="002C2FCE" w:rsidP="00D75BA5">
      <w:pPr>
        <w:pStyle w:val="Tittel"/>
      </w:pPr>
    </w:p>
    <w:p w14:paraId="2B38721C" w14:textId="77777777" w:rsidR="00040C18" w:rsidRPr="00DD5ED5" w:rsidRDefault="00040C18" w:rsidP="00040C18">
      <w:pPr>
        <w:pStyle w:val="Tittel"/>
      </w:pPr>
      <w:r w:rsidRPr="00DD5ED5">
        <w:t>2025031135 Flykjemikalier</w:t>
      </w:r>
    </w:p>
    <w:p w14:paraId="13A96B72" w14:textId="6EE07AA1" w:rsidR="002C2FCE" w:rsidRDefault="00D75BA5" w:rsidP="00D75BA5">
      <w:pPr>
        <w:pStyle w:val="Tittel"/>
      </w:pPr>
      <w:r>
        <w:br/>
      </w:r>
    </w:p>
    <w:p w14:paraId="658B9E39" w14:textId="343F5B16" w:rsidR="002C2FCE" w:rsidRDefault="002C2FCE" w:rsidP="00D75BA5">
      <w:pPr>
        <w:pStyle w:val="Tittel"/>
      </w:pPr>
      <w:r>
        <w:t>Vedlegg C</w:t>
      </w:r>
      <w:r>
        <w:br/>
        <w:t xml:space="preserve">Pris- og betalingsbetingelser </w:t>
      </w:r>
      <w:r>
        <w:br/>
      </w:r>
    </w:p>
    <w:p w14:paraId="548938E5" w14:textId="0E259C4E" w:rsidR="00D75BA5" w:rsidRDefault="00D75BA5" w:rsidP="00D75BA5">
      <w:pPr>
        <w:pStyle w:val="Tittel"/>
      </w:pPr>
      <w:r>
        <w:br w:type="page"/>
      </w:r>
    </w:p>
    <w:p w14:paraId="6AE71196" w14:textId="77777777" w:rsidR="002C2FCE" w:rsidRPr="001D4296" w:rsidRDefault="002C2FCE" w:rsidP="002C2FCE">
      <w:pPr>
        <w:jc w:val="center"/>
        <w:sectPr w:rsidR="002C2FCE" w:rsidRPr="001D4296" w:rsidSect="00D75BA5">
          <w:headerReference w:type="default" r:id="rId8"/>
          <w:footerReference w:type="even" r:id="rId9"/>
          <w:footerReference w:type="default" r:id="rId10"/>
          <w:footerReference w:type="first" r:id="rId11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titlePg/>
          <w:docGrid w:linePitch="299"/>
        </w:sectPr>
      </w:pPr>
    </w:p>
    <w:p w14:paraId="3D9A9E8E" w14:textId="77777777" w:rsidR="002C2FCE" w:rsidRDefault="002C2FCE" w:rsidP="002C2FCE">
      <w:pPr>
        <w:pStyle w:val="Overskrift1"/>
      </w:pPr>
      <w:bookmarkStart w:id="0" w:name="_Toc490210943"/>
      <w:r>
        <w:lastRenderedPageBreak/>
        <w:t>Generelt</w:t>
      </w:r>
      <w:bookmarkEnd w:id="0"/>
    </w:p>
    <w:p w14:paraId="6FC17930" w14:textId="77777777" w:rsidR="002C2FCE" w:rsidRDefault="002C2FCE" w:rsidP="002C2FCE">
      <w:r w:rsidRPr="00774A24">
        <w:t>De</w:t>
      </w:r>
      <w:r>
        <w:t>nne Rammeavtalen</w:t>
      </w:r>
      <w:r w:rsidRPr="00774A24">
        <w:t xml:space="preserve"> forplikter Oppdragsgiver</w:t>
      </w:r>
      <w:r>
        <w:t xml:space="preserve"> først</w:t>
      </w:r>
      <w:r w:rsidRPr="00774A24">
        <w:t xml:space="preserve"> i forbindelse med det enkelte avrop. </w:t>
      </w:r>
      <w:r>
        <w:t>Rammeavtalen medfører ingen</w:t>
      </w:r>
      <w:r w:rsidRPr="00774A24">
        <w:t xml:space="preserve"> kjøpsplikt for Oppdragsgiver</w:t>
      </w:r>
      <w:r>
        <w:t xml:space="preserve">, med mindre annet er avtalt. </w:t>
      </w:r>
    </w:p>
    <w:p w14:paraId="6C530AD7" w14:textId="77777777" w:rsidR="002C2FCE" w:rsidRDefault="002C2FCE" w:rsidP="002C2FCE"/>
    <w:p w14:paraId="48D3C33B" w14:textId="63758E2F" w:rsidR="002C2FCE" w:rsidRPr="00774A24" w:rsidRDefault="002C2FCE" w:rsidP="002C2FCE">
      <w:r w:rsidRPr="00774A24">
        <w:t>Leverandøren</w:t>
      </w:r>
      <w:r>
        <w:t xml:space="preserve"> skal</w:t>
      </w:r>
      <w:r w:rsidRPr="00774A24">
        <w:t xml:space="preserve"> sikre at </w:t>
      </w:r>
      <w:r w:rsidR="00176C12">
        <w:t>b</w:t>
      </w:r>
      <w:r w:rsidRPr="00774A24">
        <w:t xml:space="preserve">ruker </w:t>
      </w:r>
      <w:r>
        <w:t xml:space="preserve">av Rammeavtalen, uansett geografisk </w:t>
      </w:r>
      <w:r w:rsidRPr="00774A24">
        <w:t>beliggenhet</w:t>
      </w:r>
      <w:r>
        <w:t xml:space="preserve"> i Norge</w:t>
      </w:r>
      <w:r w:rsidRPr="00774A24">
        <w:t>, skal ha like priser, vilkår og betingelser</w:t>
      </w:r>
      <w:r>
        <w:t>,</w:t>
      </w:r>
      <w:r w:rsidRPr="00294EF7">
        <w:t xml:space="preserve"> </w:t>
      </w:r>
      <w:r>
        <w:t>med mindre annet er avtalt</w:t>
      </w:r>
      <w:r w:rsidRPr="00774A24">
        <w:t>.</w:t>
      </w:r>
    </w:p>
    <w:p w14:paraId="7EF58246" w14:textId="77777777" w:rsidR="002C2FCE" w:rsidRDefault="002C2FCE" w:rsidP="002C2FCE"/>
    <w:p w14:paraId="2B93C173" w14:textId="77777777" w:rsidR="002C2FCE" w:rsidRPr="00774A24" w:rsidRDefault="002C2FCE" w:rsidP="002C2FCE">
      <w:r w:rsidRPr="00774A24">
        <w:t xml:space="preserve">Oppdragsgiver skal på lik linje med andre storkunder </w:t>
      </w:r>
      <w:r>
        <w:t>tilbys</w:t>
      </w:r>
      <w:r w:rsidRPr="00774A24">
        <w:t xml:space="preserve"> kampanjetilbud/</w:t>
      </w:r>
      <w:r w:rsidRPr="00774A24">
        <w:noBreakHyphen/>
        <w:t xml:space="preserve">priser. Dette gjelder alle varer </w:t>
      </w:r>
      <w:r>
        <w:t>innenfor R</w:t>
      </w:r>
      <w:r w:rsidRPr="00774A24">
        <w:t xml:space="preserve">ammeavtalens omfang. Leverandøren er forpliktet til å gjøre slike </w:t>
      </w:r>
      <w:r>
        <w:t>kampanjer</w:t>
      </w:r>
      <w:r w:rsidRPr="00774A24">
        <w:t xml:space="preserve"> kjent for Oppdragsgiver.</w:t>
      </w:r>
    </w:p>
    <w:p w14:paraId="736EBA6A" w14:textId="1C7DECFD" w:rsidR="00F35747" w:rsidRPr="00F35747" w:rsidRDefault="002C2FCE" w:rsidP="002C2FCE">
      <w:pPr>
        <w:pStyle w:val="Overskrift1"/>
      </w:pPr>
      <w:bookmarkStart w:id="1" w:name="_Toc490210944"/>
      <w:r>
        <w:t>Pris til Oppdragsgiver</w:t>
      </w:r>
      <w:bookmarkEnd w:id="1"/>
    </w:p>
    <w:p w14:paraId="2D924458" w14:textId="104415C5" w:rsidR="00F35747" w:rsidRPr="006C55B9" w:rsidRDefault="00F35747" w:rsidP="00F35747">
      <w:r w:rsidRPr="00F35747">
        <w:rPr>
          <w:rFonts w:ascii="Calibri" w:eastAsia="Calibri" w:hAnsi="Calibri" w:cs="Calibri"/>
          <w:color w:val="000000" w:themeColor="text1"/>
        </w:rPr>
        <w:t>Leverandørens innkjøpspris skal omfatte samtlige</w:t>
      </w:r>
      <w:r w:rsidR="00803366">
        <w:rPr>
          <w:rFonts w:ascii="Calibri" w:eastAsia="Calibri" w:hAnsi="Calibri" w:cs="Calibri"/>
          <w:color w:val="000000" w:themeColor="text1"/>
        </w:rPr>
        <w:t xml:space="preserve"> </w:t>
      </w:r>
      <w:r w:rsidRPr="00F35747">
        <w:rPr>
          <w:rFonts w:ascii="Calibri" w:eastAsia="Calibri" w:hAnsi="Calibri" w:cs="Calibri"/>
          <w:color w:val="000000" w:themeColor="text1"/>
        </w:rPr>
        <w:t xml:space="preserve">kostnader </w:t>
      </w:r>
      <w:r w:rsidR="00803366">
        <w:rPr>
          <w:rFonts w:ascii="Calibri" w:eastAsia="Calibri" w:hAnsi="Calibri" w:cs="Calibri"/>
          <w:color w:val="000000" w:themeColor="text1"/>
        </w:rPr>
        <w:t>forbundet med leveranse</w:t>
      </w:r>
      <w:r w:rsidRPr="00F35747">
        <w:rPr>
          <w:rFonts w:ascii="Calibri" w:eastAsia="Calibri" w:hAnsi="Calibri" w:cs="Calibri"/>
          <w:color w:val="000000" w:themeColor="text1"/>
        </w:rPr>
        <w:t xml:space="preserve"> til Oppdragsgiver, herunder selve produktet, frakt, emballasje, toll, skatter og andre avgifter.</w:t>
      </w:r>
      <w:r w:rsidR="006C55B9">
        <w:rPr>
          <w:rFonts w:ascii="Calibri" w:eastAsia="Calibri" w:hAnsi="Calibri" w:cs="Calibri"/>
          <w:color w:val="000000" w:themeColor="text1"/>
        </w:rPr>
        <w:t xml:space="preserve"> </w:t>
      </w:r>
      <w:r w:rsidR="006C55B9">
        <w:t>Leverandøren skal dokumentere sin innkjøpspris etter forespørsel fra Oppdragsgiver.</w:t>
      </w:r>
    </w:p>
    <w:p w14:paraId="6C903DFC" w14:textId="77777777" w:rsidR="00F35747" w:rsidRPr="00F35747" w:rsidRDefault="00F35747" w:rsidP="00F35747">
      <w:pPr>
        <w:rPr>
          <w:rFonts w:ascii="Calibri" w:eastAsia="Calibri" w:hAnsi="Calibri" w:cs="Calibri"/>
          <w:color w:val="000000" w:themeColor="text1"/>
        </w:rPr>
      </w:pPr>
    </w:p>
    <w:p w14:paraId="6A5E0E22" w14:textId="050AC004" w:rsidR="00F35747" w:rsidRDefault="00F35747" w:rsidP="00F35747">
      <w:pPr>
        <w:rPr>
          <w:rFonts w:ascii="Calibri" w:eastAsia="Calibri" w:hAnsi="Calibri" w:cs="Calibri"/>
          <w:color w:val="000000" w:themeColor="text1"/>
        </w:rPr>
      </w:pPr>
      <w:r w:rsidRPr="00F35747">
        <w:rPr>
          <w:rFonts w:ascii="Calibri" w:eastAsia="Calibri" w:hAnsi="Calibri" w:cs="Calibri"/>
          <w:color w:val="000000" w:themeColor="text1"/>
        </w:rPr>
        <w:t xml:space="preserve">Leverandørens påslag, angitt i prosent, skal dekke alle Leverandørens kostnader ved leveransen utover innkjøpsprisen. Påslaget skal blant annet dekke kostnader til administrasjon og fakturering, </w:t>
      </w:r>
      <w:r w:rsidR="005245C4">
        <w:rPr>
          <w:rFonts w:ascii="Calibri" w:eastAsia="Calibri" w:hAnsi="Calibri" w:cs="Calibri"/>
          <w:color w:val="000000" w:themeColor="text1"/>
        </w:rPr>
        <w:t xml:space="preserve">herunder avvikssøknader, </w:t>
      </w:r>
      <w:r w:rsidRPr="00F35747">
        <w:rPr>
          <w:rFonts w:ascii="Calibri" w:eastAsia="Calibri" w:hAnsi="Calibri" w:cs="Calibri"/>
          <w:color w:val="000000" w:themeColor="text1"/>
        </w:rPr>
        <w:t xml:space="preserve">lagerhold og håndtering, samt kvalitetssikring og fremskaffelse av </w:t>
      </w:r>
      <w:r w:rsidR="001E1B54">
        <w:rPr>
          <w:rFonts w:ascii="Calibri" w:eastAsia="Calibri" w:hAnsi="Calibri" w:cs="Calibri"/>
          <w:color w:val="000000" w:themeColor="text1"/>
        </w:rPr>
        <w:t xml:space="preserve">relevant og nødvendig </w:t>
      </w:r>
      <w:r w:rsidRPr="00F35747">
        <w:rPr>
          <w:rFonts w:ascii="Calibri" w:eastAsia="Calibri" w:hAnsi="Calibri" w:cs="Calibri"/>
          <w:color w:val="000000" w:themeColor="text1"/>
        </w:rPr>
        <w:t xml:space="preserve">dokumentasjon </w:t>
      </w:r>
      <w:r w:rsidR="008072F9">
        <w:rPr>
          <w:rFonts w:ascii="Calibri" w:eastAsia="Calibri" w:hAnsi="Calibri" w:cs="Calibri"/>
          <w:color w:val="000000" w:themeColor="text1"/>
        </w:rPr>
        <w:t>i henhold til</w:t>
      </w:r>
      <w:r w:rsidR="001E1B54">
        <w:rPr>
          <w:rFonts w:ascii="Calibri" w:eastAsia="Calibri" w:hAnsi="Calibri" w:cs="Calibri"/>
          <w:color w:val="000000" w:themeColor="text1"/>
        </w:rPr>
        <w:t xml:space="preserve"> </w:t>
      </w:r>
      <w:r w:rsidR="0008257E">
        <w:rPr>
          <w:rFonts w:ascii="Calibri" w:eastAsia="Calibri" w:hAnsi="Calibri" w:cs="Calibri"/>
          <w:color w:val="000000" w:themeColor="text1"/>
        </w:rPr>
        <w:t xml:space="preserve">kravene i </w:t>
      </w:r>
      <w:r w:rsidR="001E1B54">
        <w:rPr>
          <w:rFonts w:ascii="Calibri" w:eastAsia="Calibri" w:hAnsi="Calibri" w:cs="Calibri"/>
          <w:color w:val="000000" w:themeColor="text1"/>
        </w:rPr>
        <w:t>Vedlegg B (Kravspesifikasjon)</w:t>
      </w:r>
      <w:r w:rsidR="00BA6031">
        <w:rPr>
          <w:rFonts w:ascii="Calibri" w:eastAsia="Calibri" w:hAnsi="Calibri" w:cs="Calibri"/>
          <w:color w:val="000000" w:themeColor="text1"/>
        </w:rPr>
        <w:t xml:space="preserve"> og Vedlegg F </w:t>
      </w:r>
      <w:r w:rsidR="0008257E">
        <w:rPr>
          <w:rFonts w:ascii="Calibri" w:eastAsia="Calibri" w:hAnsi="Calibri" w:cs="Calibri"/>
          <w:color w:val="000000" w:themeColor="text1"/>
        </w:rPr>
        <w:t>(</w:t>
      </w:r>
      <w:r w:rsidR="00BA6031">
        <w:rPr>
          <w:rFonts w:ascii="Calibri" w:eastAsia="Calibri" w:hAnsi="Calibri" w:cs="Calibri"/>
          <w:color w:val="000000" w:themeColor="text1"/>
        </w:rPr>
        <w:t>Administr</w:t>
      </w:r>
      <w:r w:rsidR="00516D36">
        <w:rPr>
          <w:rFonts w:ascii="Calibri" w:eastAsia="Calibri" w:hAnsi="Calibri" w:cs="Calibri"/>
          <w:color w:val="000000" w:themeColor="text1"/>
        </w:rPr>
        <w:t>ative bestemmelser</w:t>
      </w:r>
      <w:r w:rsidR="0008257E">
        <w:rPr>
          <w:rFonts w:ascii="Calibri" w:eastAsia="Calibri" w:hAnsi="Calibri" w:cs="Calibri"/>
          <w:color w:val="000000" w:themeColor="text1"/>
        </w:rPr>
        <w:t>)</w:t>
      </w:r>
      <w:r w:rsidR="00516D36">
        <w:rPr>
          <w:rFonts w:ascii="Calibri" w:eastAsia="Calibri" w:hAnsi="Calibri" w:cs="Calibri"/>
          <w:color w:val="000000" w:themeColor="text1"/>
        </w:rPr>
        <w:t xml:space="preserve"> </w:t>
      </w:r>
      <w:r w:rsidR="00BA6031">
        <w:rPr>
          <w:rFonts w:ascii="Calibri" w:eastAsia="Calibri" w:hAnsi="Calibri" w:cs="Calibri"/>
          <w:color w:val="000000" w:themeColor="text1"/>
        </w:rPr>
        <w:t xml:space="preserve">punkt </w:t>
      </w:r>
      <w:r w:rsidR="00516D36">
        <w:rPr>
          <w:rFonts w:ascii="Calibri" w:eastAsia="Calibri" w:hAnsi="Calibri" w:cs="Calibri"/>
          <w:color w:val="000000" w:themeColor="text1"/>
        </w:rPr>
        <w:t>5</w:t>
      </w:r>
      <w:r w:rsidRPr="00F35747">
        <w:rPr>
          <w:rFonts w:ascii="Calibri" w:eastAsia="Calibri" w:hAnsi="Calibri" w:cs="Calibri"/>
          <w:color w:val="000000" w:themeColor="text1"/>
        </w:rPr>
        <w:t xml:space="preserve">. Slik dokumentasjon skal ikke prises eller faktureres særskilt. </w:t>
      </w:r>
      <w:r w:rsidR="00516D36">
        <w:rPr>
          <w:rFonts w:ascii="Calibri" w:eastAsia="Calibri" w:hAnsi="Calibri" w:cs="Calibri"/>
          <w:color w:val="000000" w:themeColor="text1"/>
        </w:rPr>
        <w:t>Påslaget skal også dekke leverandørens fortjeneste ved leveransen.</w:t>
      </w:r>
      <w:r w:rsidR="00245514">
        <w:rPr>
          <w:rFonts w:ascii="Calibri" w:eastAsia="Calibri" w:hAnsi="Calibri" w:cs="Calibri"/>
          <w:color w:val="000000" w:themeColor="text1"/>
        </w:rPr>
        <w:t xml:space="preserve"> </w:t>
      </w:r>
    </w:p>
    <w:p w14:paraId="3BA9D977" w14:textId="77777777" w:rsidR="002C2FCE" w:rsidRDefault="002C2FCE" w:rsidP="002C2FCE">
      <w:pPr>
        <w:pStyle w:val="Overskrift1"/>
      </w:pPr>
      <w:bookmarkStart w:id="2" w:name="_Toc490210949"/>
      <w:bookmarkStart w:id="3" w:name="_Toc490210945"/>
      <w:r>
        <w:t>Betalingsbetingelser</w:t>
      </w:r>
      <w:bookmarkEnd w:id="2"/>
    </w:p>
    <w:p w14:paraId="7E08711D" w14:textId="77777777" w:rsidR="002C2FCE" w:rsidRDefault="002C2FCE" w:rsidP="002C2FCE">
      <w:r>
        <w:t xml:space="preserve">Betaling skal finne sted innen 30 dager etter at leveransen er mottatt av Oppdragsgiver, og korrekt faktura med bilag er mottatt. </w:t>
      </w:r>
    </w:p>
    <w:p w14:paraId="24E84FEF" w14:textId="77777777" w:rsidR="002C2FCE" w:rsidRDefault="002C2FCE" w:rsidP="002C2FCE"/>
    <w:p w14:paraId="7F4F5AF6" w14:textId="77777777" w:rsidR="002C2FCE" w:rsidRDefault="002C2FCE" w:rsidP="002C2FCE">
      <w:r>
        <w:t>Rentefaktura aksepteres ikke dersom for sen betaling skyldes mangelfull faktura eller mislighold fra leverandørens side.</w:t>
      </w:r>
    </w:p>
    <w:p w14:paraId="22619916" w14:textId="77777777" w:rsidR="002C2FCE" w:rsidRDefault="002C2FCE" w:rsidP="002C2FCE"/>
    <w:p w14:paraId="153AB570" w14:textId="77777777" w:rsidR="002C2FCE" w:rsidRDefault="002C2FCE" w:rsidP="002C2FCE">
      <w:r>
        <w:t>Betaling innebærer ingen godkjenning av leveransen.</w:t>
      </w:r>
    </w:p>
    <w:p w14:paraId="084F585E" w14:textId="77777777" w:rsidR="002C2FCE" w:rsidRDefault="002C2FCE" w:rsidP="002C2FCE">
      <w:pPr>
        <w:pStyle w:val="Overskrift1"/>
      </w:pPr>
      <w:r>
        <w:t>Varer utenfor sortiment</w:t>
      </w:r>
      <w:bookmarkEnd w:id="3"/>
    </w:p>
    <w:p w14:paraId="335D5F8E" w14:textId="5290234B" w:rsidR="001B75FF" w:rsidRDefault="002C2FCE" w:rsidP="002C2FCE">
      <w:r>
        <w:t>Pris på varer som ikke er omfattet av sortimentet i Vedlegg</w:t>
      </w:r>
      <w:r w:rsidR="001C2F56">
        <w:t xml:space="preserve"> D</w:t>
      </w:r>
      <w:r w:rsidR="00DB3BB3">
        <w:t xml:space="preserve"> (Pris og produktskjema) arkfane</w:t>
      </w:r>
      <w:r w:rsidR="001C2F56">
        <w:t xml:space="preserve"> [Handlekurv]</w:t>
      </w:r>
      <w:r>
        <w:t>, skal fastsettes etter samme prisregime som tilsvarende varer under Rammeavtalen</w:t>
      </w:r>
      <w:r w:rsidR="006C55B9">
        <w:t xml:space="preserve"> jf. Punkt 2</w:t>
      </w:r>
      <w:r>
        <w:t xml:space="preserve">. </w:t>
      </w:r>
      <w:r w:rsidR="00196CE3">
        <w:t xml:space="preserve">Dette gjelder </w:t>
      </w:r>
      <w:r w:rsidR="00583AF5">
        <w:t xml:space="preserve">både for </w:t>
      </w:r>
      <w:r w:rsidR="00766C86">
        <w:t xml:space="preserve">produkter i [Produktliste] og [Skaffevarer] </w:t>
      </w:r>
      <w:r w:rsidR="00766C86">
        <w:t xml:space="preserve">i Vedlegg D </w:t>
      </w:r>
      <w:r w:rsidR="00766C86">
        <w:t>og andre produkter som faller inn under Rammeavtalen</w:t>
      </w:r>
      <w:r w:rsidR="00585E75">
        <w:t xml:space="preserve">. </w:t>
      </w:r>
    </w:p>
    <w:p w14:paraId="79BDFA2D" w14:textId="77777777" w:rsidR="002C2FCE" w:rsidRDefault="002C2FCE" w:rsidP="002C2FCE">
      <w:pPr>
        <w:pStyle w:val="Overskrift1"/>
      </w:pPr>
      <w:bookmarkStart w:id="4" w:name="_Toc490210946"/>
      <w:r>
        <w:t>Erstatningsprodukter</w:t>
      </w:r>
      <w:bookmarkEnd w:id="4"/>
    </w:p>
    <w:p w14:paraId="6643CF1C" w14:textId="6DE511B8" w:rsidR="00940CB4" w:rsidRDefault="002C2FCE" w:rsidP="002C2FCE">
      <w:r>
        <w:t xml:space="preserve">Leverandøren skal tilby erstatningsprodukter for produkter som går ut av produksjon i avtaleperioden, eller dersom Leverandøren av andre </w:t>
      </w:r>
      <w:r w:rsidR="00A278FD">
        <w:t xml:space="preserve">saklige </w:t>
      </w:r>
      <w:r>
        <w:t xml:space="preserve">grunner ønsker å skifte ut en vare som Oppdragsgiver har behov for med en annen tilsvarende vare, f.eks. på grunn av skifte av produsent e.l. Erstatningsprodukter skal </w:t>
      </w:r>
      <w:r w:rsidR="002101BC">
        <w:t xml:space="preserve">så langt det er mulig </w:t>
      </w:r>
      <w:r>
        <w:t xml:space="preserve">ha minst samme kvalitet, og </w:t>
      </w:r>
      <w:r w:rsidR="00585A49">
        <w:t xml:space="preserve">tilstrebe </w:t>
      </w:r>
      <w:r>
        <w:t xml:space="preserve">lavere eller samme pris som produktet som erstattes. </w:t>
      </w:r>
      <w:r w:rsidR="00B73A0E">
        <w:t xml:space="preserve">Leverandør kan få samme påslag på dokumentert netto </w:t>
      </w:r>
      <w:r w:rsidR="00B73A0E">
        <w:lastRenderedPageBreak/>
        <w:t>innkjøps- eller kostpris dersom en erstatning må gjennomføres som følge av at produksjonen av er produkt i avtalen opphører.</w:t>
      </w:r>
    </w:p>
    <w:p w14:paraId="44CF1F7C" w14:textId="77777777" w:rsidR="00940CB4" w:rsidRDefault="00940CB4" w:rsidP="002C2FCE"/>
    <w:p w14:paraId="2AAB297C" w14:textId="79C019EF" w:rsidR="00B938B0" w:rsidRDefault="002C2FCE" w:rsidP="002C2FCE">
      <w:r>
        <w:t xml:space="preserve">Erstatningsproduktene skal godkjennes </w:t>
      </w:r>
      <w:r w:rsidR="00A278FD">
        <w:t xml:space="preserve">skriftlig </w:t>
      </w:r>
      <w:r>
        <w:t>av Oppdragsgiver.</w:t>
      </w:r>
      <w:r w:rsidR="00EF142E">
        <w:t xml:space="preserve"> </w:t>
      </w:r>
      <w:r w:rsidR="00B938B0">
        <w:t>Der produktene omfattes av relevante standarder mv. så må erstatningen av disse følge de nødvendige prosedyrer som er nødvendig som følge av standarden.</w:t>
      </w:r>
    </w:p>
    <w:p w14:paraId="3E2BD850" w14:textId="106C34BB" w:rsidR="002C2FCE" w:rsidRDefault="002C2FCE" w:rsidP="002C2FCE">
      <w:pPr>
        <w:pStyle w:val="Overskrift1"/>
      </w:pPr>
      <w:bookmarkStart w:id="5" w:name="_Toc490210947"/>
      <w:r>
        <w:t>Kvantumsrabatter</w:t>
      </w:r>
      <w:bookmarkEnd w:id="5"/>
    </w:p>
    <w:p w14:paraId="33163940" w14:textId="77777777" w:rsidR="002C2FCE" w:rsidRDefault="002C2FCE" w:rsidP="002C2FCE">
      <w:r>
        <w:t>I de tilfeller hvor Leverandøren oppnår relevante kvantumsrabatter hos sine underleverandører eller produsenter, skal denne kvantumsrabatten komme Oppdragsgiver til gode. Leverandøren plikter å opplyse Oppdragsgiver om slike avtaler/rabatter.</w:t>
      </w:r>
    </w:p>
    <w:p w14:paraId="769F0AF6" w14:textId="77777777" w:rsidR="002C2FCE" w:rsidRDefault="002C2FCE" w:rsidP="002C2FCE">
      <w:pPr>
        <w:pStyle w:val="Overskrift1"/>
      </w:pPr>
      <w:bookmarkStart w:id="6" w:name="_Toc490210948"/>
      <w:r>
        <w:t>Andre forhold vedrørende pris</w:t>
      </w:r>
    </w:p>
    <w:p w14:paraId="4E7480D8" w14:textId="77777777" w:rsidR="002C2FCE" w:rsidRDefault="002C2FCE" w:rsidP="002C2FCE">
      <w:r>
        <w:t xml:space="preserve">Leverandøren kan ikke kreve </w:t>
      </w:r>
      <w:r w:rsidRPr="0041256C">
        <w:t>prisendringer eller annen kompensasjon</w:t>
      </w:r>
      <w:r>
        <w:t xml:space="preserve"> som følge av e</w:t>
      </w:r>
      <w:r w:rsidRPr="0041256C">
        <w:t>ndringer i antall leveringssteder</w:t>
      </w:r>
      <w:r>
        <w:t xml:space="preserve">. </w:t>
      </w:r>
      <w:r w:rsidRPr="0041256C">
        <w:t>Likeså gjelder dersom Oppdragsgiver finner det mer hensiktsmessig å benytte egne transp</w:t>
      </w:r>
      <w:r>
        <w:t>ortavtaler for frakt av varene.</w:t>
      </w:r>
    </w:p>
    <w:p w14:paraId="667FB383" w14:textId="77777777" w:rsidR="002C2FCE" w:rsidRDefault="002C2FCE" w:rsidP="002C2FCE">
      <w:pPr>
        <w:pStyle w:val="Overskrift1"/>
      </w:pPr>
      <w:r>
        <w:t>Innsyn i økonomiske forhold</w:t>
      </w:r>
    </w:p>
    <w:p w14:paraId="4814E021" w14:textId="295BC1E8" w:rsidR="002C2FCE" w:rsidRPr="00A9707C" w:rsidRDefault="002C2FCE" w:rsidP="002C2FCE">
      <w:r w:rsidRPr="00A9707C">
        <w:t xml:space="preserve">Leverandøren er på forespørsel fra Oppdragsgiver forpliktet til å gi Oppdragsgiverens kontrollorgan, eller den kontrollinstans som Oppdragsgiver bemyndiger, fullt innsyn i innkjøpspriser, fraktpriser og øvrig relevant dokumentasjon. </w:t>
      </w:r>
    </w:p>
    <w:p w14:paraId="63E72E13" w14:textId="77777777" w:rsidR="002C2FCE" w:rsidRPr="00A9707C" w:rsidRDefault="002C2FCE" w:rsidP="002C2FCE"/>
    <w:p w14:paraId="36DF71CF" w14:textId="77777777" w:rsidR="002C2FCE" w:rsidRPr="00A52862" w:rsidRDefault="002C2FCE" w:rsidP="002C2FCE">
      <w:r w:rsidRPr="00A9707C">
        <w:rPr>
          <w:color w:val="000000"/>
          <w:lang w:eastAsia="nb-NO"/>
        </w:rPr>
        <w:t>Oppdragsgiver kan kreve at Leverandørens revisor utarbeider bekreftelse på at det er tilstått priser i henhold til Rammeavtalen.</w:t>
      </w:r>
    </w:p>
    <w:p w14:paraId="351DE30C" w14:textId="77777777" w:rsidR="002C2FCE" w:rsidRDefault="002C2FCE" w:rsidP="002C2FCE">
      <w:pPr>
        <w:pStyle w:val="Overskrift1"/>
      </w:pPr>
      <w:r>
        <w:t>Prisregulering</w:t>
      </w:r>
      <w:bookmarkEnd w:id="6"/>
    </w:p>
    <w:p w14:paraId="53EC84F3" w14:textId="0D8F54B9" w:rsidR="001F50EA" w:rsidRDefault="002C2FCE" w:rsidP="001F50EA">
      <w:r>
        <w:t xml:space="preserve">Regulering av priser kan tidligst skje </w:t>
      </w:r>
      <w:r w:rsidR="00C27441">
        <w:t xml:space="preserve">6 </w:t>
      </w:r>
      <w:r>
        <w:t xml:space="preserve">måneder etter signering av Rammeavtalen, og deretter med minimum </w:t>
      </w:r>
      <w:r w:rsidR="00C27441">
        <w:t>6</w:t>
      </w:r>
      <w:r>
        <w:t xml:space="preserve"> måneders mellomrom</w:t>
      </w:r>
      <w:r w:rsidR="001F50EA">
        <w:t xml:space="preserve">. </w:t>
      </w:r>
    </w:p>
    <w:p w14:paraId="4B1FE34A" w14:textId="77777777" w:rsidR="00CD0B50" w:rsidRDefault="00CD0B50" w:rsidP="001F50EA"/>
    <w:p w14:paraId="08BF98E7" w14:textId="4700F0E2" w:rsidR="00694EBF" w:rsidRDefault="002C2FCE" w:rsidP="007F043B">
      <w:r>
        <w:t>Partene er ansvarlig for å søke om og dokumentere krav om prisregulering. For denne Rammeavtalen skal</w:t>
      </w:r>
      <w:r w:rsidR="004B3CB5">
        <w:t xml:space="preserve"> f</w:t>
      </w:r>
      <w:r w:rsidR="00E21FC2">
        <w:t xml:space="preserve">ølgende indeks fra </w:t>
      </w:r>
      <w:r>
        <w:t xml:space="preserve">Statistisk Sentralbyrås </w:t>
      </w:r>
      <w:r w:rsidR="00E21FC2">
        <w:t>benyttes ved søknad om prisendring</w:t>
      </w:r>
      <w:r w:rsidR="00B3593F">
        <w:t>:</w:t>
      </w:r>
    </w:p>
    <w:p w14:paraId="2009EB7E" w14:textId="0A25EE8A" w:rsidR="00694EBF" w:rsidRDefault="0026273D" w:rsidP="007F043B">
      <w:pPr>
        <w:pStyle w:val="Listeavsnitt"/>
        <w:numPr>
          <w:ilvl w:val="0"/>
          <w:numId w:val="48"/>
        </w:numPr>
      </w:pPr>
      <w:r>
        <w:t>«</w:t>
      </w:r>
      <w:r w:rsidRPr="0026273D">
        <w:t>Prisindeks for førstegangsomsetning innenlands indeks for kjemiske produkter</w:t>
      </w:r>
      <w:r>
        <w:t>»</w:t>
      </w:r>
    </w:p>
    <w:p w14:paraId="62951495" w14:textId="77777777" w:rsidR="002C2FCE" w:rsidRDefault="002C2FCE" w:rsidP="002C2FCE"/>
    <w:p w14:paraId="0C43757E" w14:textId="77777777" w:rsidR="002C2FCE" w:rsidRDefault="002C2FCE" w:rsidP="002C2FCE">
      <w:r>
        <w:t>Utgangspunktet for indeksregulering er siste kjente indeksverdi forut for tilbudsfrist i den forutgående anskaffelseskonkurransen. Første prisregulering tilsvarer endringen i indeksen i perioden fra tilbudsfrist og frem til tidspunktet for søknaden om prisregulering. Påfølgende prisreguleringer tilsvarer endringen i indeksen fra forrige tidspunkt for prisregulering og frem til tidspunktet for ny søknad.</w:t>
      </w:r>
    </w:p>
    <w:p w14:paraId="12FF22B1" w14:textId="77777777" w:rsidR="002C2FCE" w:rsidRDefault="002C2FCE" w:rsidP="002C2FCE"/>
    <w:p w14:paraId="60E29174" w14:textId="77777777" w:rsidR="002C2FCE" w:rsidRDefault="002C2FCE" w:rsidP="002C2FCE">
      <w:r>
        <w:t>Prisregulering skal godkjennes skriftlig av den annen Part ved å benytte Oppdragsgivers blankett for endringsavtale. Søknad om prisregulering skal behandles av den annen Part uten ugrunnet opphold. Partene kan ikke nekte å godkjenne korrekte endringer av prisene i henhold til ovennevnte.</w:t>
      </w:r>
    </w:p>
    <w:p w14:paraId="6EF2EEF9" w14:textId="77777777" w:rsidR="002C2FCE" w:rsidRDefault="002C2FCE" w:rsidP="002C2FCE"/>
    <w:p w14:paraId="7DF559ED" w14:textId="10896BF3" w:rsidR="00B3593F" w:rsidRDefault="002C2FCE" w:rsidP="002C2FCE">
      <w:r w:rsidRPr="0050244E">
        <w:t xml:space="preserve">Dersom det etter at </w:t>
      </w:r>
      <w:r>
        <w:t>Rammeavtalen</w:t>
      </w:r>
      <w:r w:rsidRPr="0050244E">
        <w:t xml:space="preserve"> er undertegnet blir gjort vedtak om endringer i lover og forskrifter</w:t>
      </w:r>
      <w:r>
        <w:t xml:space="preserve"> som omfatter varene som leveres under Rammeavtalen</w:t>
      </w:r>
      <w:r w:rsidRPr="0050244E">
        <w:t xml:space="preserve"> som medfører endrede kostnader</w:t>
      </w:r>
      <w:r>
        <w:t xml:space="preserve"> for Leverandøren </w:t>
      </w:r>
      <w:r w:rsidRPr="0050244E">
        <w:t>som ikke blir fanget op</w:t>
      </w:r>
      <w:r>
        <w:t>p gjennom indeksjustering, har P</w:t>
      </w:r>
      <w:r w:rsidRPr="0050244E">
        <w:t>ar</w:t>
      </w:r>
      <w:r>
        <w:t xml:space="preserve">tene krav på å få justert </w:t>
      </w:r>
      <w:r>
        <w:lastRenderedPageBreak/>
        <w:t>prisene</w:t>
      </w:r>
      <w:r w:rsidRPr="0050244E">
        <w:t xml:space="preserve"> i henhold til dokumenterte kostnadsendringer. Reguleringen </w:t>
      </w:r>
      <w:r>
        <w:t xml:space="preserve">etter dette avsnitt </w:t>
      </w:r>
      <w:r w:rsidRPr="0050244E">
        <w:t>s</w:t>
      </w:r>
      <w:r>
        <w:t>kjer med virkning fra den dato P</w:t>
      </w:r>
      <w:r w:rsidRPr="0050244E">
        <w:t>artene varsler hverandre.</w:t>
      </w:r>
    </w:p>
    <w:p w14:paraId="4845DC58" w14:textId="77777777" w:rsidR="002C2FCE" w:rsidRDefault="002C2FCE" w:rsidP="002C2FCE">
      <w:pPr>
        <w:pStyle w:val="Overskrift1"/>
      </w:pPr>
      <w:bookmarkStart w:id="7" w:name="_Toc490210950"/>
      <w:r>
        <w:t>Fakturering</w:t>
      </w:r>
      <w:bookmarkEnd w:id="7"/>
    </w:p>
    <w:p w14:paraId="3CEEAFA5" w14:textId="77777777" w:rsidR="002C2FCE" w:rsidRDefault="002C2FCE" w:rsidP="002C2FCE">
      <w:pPr>
        <w:pStyle w:val="Overskrift2"/>
      </w:pPr>
      <w:bookmarkStart w:id="8" w:name="_Toc490210951"/>
      <w:r>
        <w:t>Elektronisk fakturering</w:t>
      </w:r>
    </w:p>
    <w:p w14:paraId="2BD518FF" w14:textId="77777777" w:rsidR="002C2FCE" w:rsidRPr="006666B1" w:rsidRDefault="002C2FCE" w:rsidP="002C2FCE">
      <w:r w:rsidRPr="006666B1">
        <w:t>Faktura til Oppdragsgiver skal sendes i Elektronisk handelsformat (EHF).</w:t>
      </w:r>
    </w:p>
    <w:p w14:paraId="292CB020" w14:textId="77777777" w:rsidR="002C2FCE" w:rsidRPr="006666B1" w:rsidRDefault="002C2FCE" w:rsidP="002C2FCE"/>
    <w:p w14:paraId="326D8C06" w14:textId="1525D5E1" w:rsidR="002C2FCE" w:rsidRDefault="002C2FCE" w:rsidP="002C2FCE">
      <w:r w:rsidRPr="006666B1">
        <w:t>Elektronisk fakturaadresse</w:t>
      </w:r>
      <w:r>
        <w:t xml:space="preserve"> for Forsvaret</w:t>
      </w:r>
      <w:r w:rsidRPr="006666B1">
        <w:t>: 986105174</w:t>
      </w:r>
      <w:r w:rsidR="009C11A9">
        <w:t>.</w:t>
      </w:r>
    </w:p>
    <w:p w14:paraId="6558A415" w14:textId="77777777" w:rsidR="002C2FCE" w:rsidRPr="006666B1" w:rsidRDefault="002C2FCE" w:rsidP="002C2FCE"/>
    <w:p w14:paraId="149BA561" w14:textId="77777777" w:rsidR="002C2FCE" w:rsidRPr="006666B1" w:rsidRDefault="002C2FCE" w:rsidP="002C2FCE">
      <w:r w:rsidRPr="006666B1">
        <w:t>For informasjon om EHF og hvordan dette formatet benyttes, se:</w:t>
      </w:r>
    </w:p>
    <w:p w14:paraId="3224355C" w14:textId="77777777" w:rsidR="002C2FCE" w:rsidRPr="006666B1" w:rsidRDefault="002C2FCE" w:rsidP="002C2FCE">
      <w:hyperlink r:id="rId12" w:history="1">
        <w:r w:rsidRPr="006666B1">
          <w:rPr>
            <w:rStyle w:val="Hyperkobling"/>
            <w:rFonts w:cstheme="minorBidi"/>
          </w:rPr>
          <w:t>https://www.anskaffelser.no/verktoy/how-send-electronic-invoice</w:t>
        </w:r>
      </w:hyperlink>
    </w:p>
    <w:p w14:paraId="321FC9F6" w14:textId="77777777" w:rsidR="002C2FCE" w:rsidRPr="006666B1" w:rsidRDefault="002C2FCE" w:rsidP="002C2FCE">
      <w:hyperlink r:id="rId13" w:history="1">
        <w:r w:rsidRPr="006666B1">
          <w:rPr>
            <w:rStyle w:val="Hyperkobling"/>
            <w:rFonts w:cstheme="minorBidi"/>
          </w:rPr>
          <w:t>https://vefa.difi.no/ehf/guide/invoice-and-creditnote/2.0/en</w:t>
        </w:r>
      </w:hyperlink>
    </w:p>
    <w:p w14:paraId="0893BD69" w14:textId="77777777" w:rsidR="002C2FCE" w:rsidRPr="006666B1" w:rsidRDefault="002C2FCE" w:rsidP="002C2FCE">
      <w:hyperlink r:id="rId14" w:history="1">
        <w:r w:rsidRPr="006666B1">
          <w:rPr>
            <w:rStyle w:val="Hyperkobling"/>
            <w:rFonts w:cstheme="minorBidi"/>
          </w:rPr>
          <w:t>https://peppol.eu/what-is-peppol/peppol-country-profiles/norway-country-profile</w:t>
        </w:r>
      </w:hyperlink>
    </w:p>
    <w:p w14:paraId="26D60CDC" w14:textId="77777777" w:rsidR="002C2FCE" w:rsidRPr="006666B1" w:rsidRDefault="002C2FCE" w:rsidP="002C2FCE">
      <w:bookmarkStart w:id="9" w:name="_Toc490210952"/>
      <w:bookmarkEnd w:id="8"/>
    </w:p>
    <w:p w14:paraId="7CB811BC" w14:textId="77777777" w:rsidR="002C2FCE" w:rsidRDefault="002C2FCE" w:rsidP="002C2FCE">
      <w:r w:rsidRPr="006666B1">
        <w:t>Partene kan avtale et annet format for fakturering dersom Leverandøren ikke har tilgang til løsninger som er kompatible med ovenstående som følge av sin geografiske tilhørighet.</w:t>
      </w:r>
    </w:p>
    <w:p w14:paraId="3C8D53E1" w14:textId="77777777" w:rsidR="002C2FCE" w:rsidRDefault="002C2FCE" w:rsidP="002C2FCE">
      <w:pPr>
        <w:pStyle w:val="Overskrift2"/>
      </w:pPr>
      <w:r>
        <w:t>Faktureringsrutiner</w:t>
      </w:r>
      <w:bookmarkEnd w:id="9"/>
    </w:p>
    <w:p w14:paraId="14D7BEE0" w14:textId="77777777" w:rsidR="002C2FCE" w:rsidRDefault="002C2FCE" w:rsidP="002C2FCE">
      <w:bookmarkStart w:id="10" w:name="_Toc490210953"/>
      <w:r>
        <w:t xml:space="preserve">Leverandøren skal utstede én faktura per avrop per bruker. Dersom Oppdragsgiver ønsker det, skal Leverandøren i stedet kunne utstede samlefaktura ukentlig eller månedlig. </w:t>
      </w:r>
    </w:p>
    <w:p w14:paraId="33C24C93" w14:textId="77777777" w:rsidR="002C2FCE" w:rsidRDefault="002C2FCE" w:rsidP="002C2FCE">
      <w:pPr>
        <w:pStyle w:val="Overskrift2"/>
      </w:pPr>
      <w:r>
        <w:t>Format og innhold</w:t>
      </w:r>
      <w:bookmarkEnd w:id="10"/>
    </w:p>
    <w:p w14:paraId="40007BE5" w14:textId="77777777" w:rsidR="002C2FCE" w:rsidRDefault="002C2FCE" w:rsidP="002C2FCE">
      <w:r w:rsidRPr="006666B1">
        <w:t>Fakturaen skal være i henhold til gjeldende regelverk, se forskrift 1. desember 2004 nr. 1558 om bokføring (bokføringsforskriften). I tillegg skal fakturaen inneholde:</w:t>
      </w:r>
    </w:p>
    <w:p w14:paraId="6D9DC785" w14:textId="77777777" w:rsidR="002C2FCE" w:rsidRDefault="002C2FCE" w:rsidP="002C2FCE"/>
    <w:p w14:paraId="58FC3685" w14:textId="27DFDDBE" w:rsidR="002C2FCE" w:rsidRDefault="002C2FCE" w:rsidP="002C2FCE">
      <w:pPr>
        <w:pStyle w:val="Listeavsnitt"/>
        <w:numPr>
          <w:ilvl w:val="0"/>
          <w:numId w:val="43"/>
        </w:numPr>
      </w:pPr>
      <w:r>
        <w:t>Avtalenummer</w:t>
      </w:r>
    </w:p>
    <w:p w14:paraId="5EC47A3C" w14:textId="4DDDE2E4" w:rsidR="002C2FCE" w:rsidRDefault="002C2FCE" w:rsidP="002C2FCE">
      <w:pPr>
        <w:pStyle w:val="Listeavsnitt"/>
        <w:numPr>
          <w:ilvl w:val="0"/>
          <w:numId w:val="43"/>
        </w:numPr>
      </w:pPr>
      <w:r>
        <w:t>Nummer på innkjøpsordre</w:t>
      </w:r>
      <w:r w:rsidR="00FE5C81">
        <w:t xml:space="preserve"> (</w:t>
      </w:r>
      <w:r w:rsidR="00FE5C81" w:rsidRPr="00C0594B">
        <w:t>IO-referanse</w:t>
      </w:r>
      <w:r w:rsidR="00FE5C81">
        <w:t>)</w:t>
      </w:r>
      <w:r>
        <w:t>/rammeinnkjøpsordre</w:t>
      </w:r>
    </w:p>
    <w:p w14:paraId="45F8C82B" w14:textId="6D8CA06E" w:rsidR="00621BC8" w:rsidRPr="009F4C85" w:rsidRDefault="636120F4" w:rsidP="002C2FCE">
      <w:pPr>
        <w:pStyle w:val="Listeavsnitt"/>
        <w:numPr>
          <w:ilvl w:val="0"/>
          <w:numId w:val="43"/>
        </w:numPr>
      </w:pPr>
      <w:r>
        <w:t>Materialnummer</w:t>
      </w:r>
    </w:p>
    <w:p w14:paraId="2F0324FB" w14:textId="77777777" w:rsidR="002C2FCE" w:rsidRDefault="002C2FCE" w:rsidP="002C2FCE">
      <w:r>
        <w:t xml:space="preserve">Faktura som mangler referanse, eller som sendes til feil adresse, kan avvises av Oppdragsgiver. Faktura skal spesifiseres med korrekte enhetspriser og totalsum i henhold til avrop. Ytterligere krav vedrørende innhold i faktura (og eventuelle vedlegg) vil avtales i forbindelse med implementeringen av Rammeavtalen. </w:t>
      </w:r>
    </w:p>
    <w:p w14:paraId="26AE70BA" w14:textId="77777777" w:rsidR="002C2FCE" w:rsidRDefault="002C2FCE" w:rsidP="002C2FCE"/>
    <w:p w14:paraId="0D274440" w14:textId="77777777" w:rsidR="002C2FCE" w:rsidRDefault="002C2FCE" w:rsidP="002C2FCE">
      <w:r>
        <w:t>Eventuelle krediteringer av tidligere fakturerte tjenester skal spesifiseres på samme detaljnivå som den opprinnelige faktura.</w:t>
      </w:r>
    </w:p>
    <w:p w14:paraId="3671F2F7" w14:textId="77777777" w:rsidR="002C2FCE" w:rsidRDefault="002C2FCE" w:rsidP="002C2FCE"/>
    <w:p w14:paraId="4C82AB8C" w14:textId="77777777" w:rsidR="002C2FCE" w:rsidRDefault="002C2FCE" w:rsidP="002C2FCE">
      <w:pPr>
        <w:rPr>
          <w:rFonts w:eastAsiaTheme="majorEastAsia" w:cstheme="majorBidi"/>
          <w:b/>
          <w:bCs/>
          <w:color w:val="4F81BD" w:themeColor="accent1"/>
          <w:sz w:val="28"/>
          <w:szCs w:val="26"/>
        </w:rPr>
      </w:pPr>
      <w:r>
        <w:t>Ved eventuelle purringer og inkassovarsler på utsendte fakturaer, skal kopi av opprinnelig faktura medfølge.</w:t>
      </w:r>
      <w:bookmarkStart w:id="11" w:name="_Toc490210955"/>
    </w:p>
    <w:p w14:paraId="4BFBEE14" w14:textId="77777777" w:rsidR="002C2FCE" w:rsidRDefault="002C2FCE" w:rsidP="002C2FCE">
      <w:pPr>
        <w:pStyle w:val="Overskrift2"/>
      </w:pPr>
      <w:r>
        <w:t>Merverdiavgift</w:t>
      </w:r>
      <w:bookmarkEnd w:id="11"/>
    </w:p>
    <w:p w14:paraId="1AE95567" w14:textId="77777777" w:rsidR="002C2FCE" w:rsidRDefault="002C2FCE" w:rsidP="002C2FCE">
      <w:r w:rsidRPr="00A143AC">
        <w:t xml:space="preserve">Fakturaer skal inneholde merverdiavgift for </w:t>
      </w:r>
      <w:r>
        <w:t>avgiftspliktige</w:t>
      </w:r>
      <w:r w:rsidRPr="00A143AC">
        <w:t xml:space="preserve"> leveranser. Dersom bare deler av leveransen er avgiftspliktig</w:t>
      </w:r>
      <w:r>
        <w:t>,</w:t>
      </w:r>
      <w:r w:rsidRPr="00A143AC">
        <w:t xml:space="preserve"> skal det sendes separate fakturaer for de avgiftspliktig</w:t>
      </w:r>
      <w:r>
        <w:t>e</w:t>
      </w:r>
      <w:r w:rsidRPr="00A143AC">
        <w:t xml:space="preserve"> og de ikke-avgiftspliktig</w:t>
      </w:r>
      <w:r>
        <w:t>e</w:t>
      </w:r>
      <w:r w:rsidRPr="00A143AC">
        <w:t xml:space="preserve"> deler av leveransen.</w:t>
      </w:r>
    </w:p>
    <w:p w14:paraId="047E059F" w14:textId="77777777" w:rsidR="002C2FCE" w:rsidRDefault="002C2FCE" w:rsidP="002C2FCE">
      <w:pPr>
        <w:pStyle w:val="Overskrift2"/>
      </w:pPr>
      <w:bookmarkStart w:id="12" w:name="_Toc490210956"/>
      <w:r>
        <w:t>Overføring av krav til tredjepart</w:t>
      </w:r>
      <w:bookmarkEnd w:id="12"/>
    </w:p>
    <w:p w14:paraId="71AA56E3" w14:textId="77777777" w:rsidR="002C2FCE" w:rsidRDefault="002C2FCE" w:rsidP="002C2FCE">
      <w:r>
        <w:t>Leverandøren kan ikke overføre utestående krav i forbindelse med denne Rammeavtalen til tredjepart uten skriftlig tillatelse fra Oppdragsgiver.</w:t>
      </w:r>
    </w:p>
    <w:p w14:paraId="2ED43029" w14:textId="77777777" w:rsidR="002C2FCE" w:rsidRDefault="002C2FCE" w:rsidP="002C2FCE"/>
    <w:p w14:paraId="1D486BBD" w14:textId="77777777" w:rsidR="002C2FCE" w:rsidRDefault="002C2FCE" w:rsidP="002C2FCE">
      <w:r>
        <w:lastRenderedPageBreak/>
        <w:t>Leverandøren er fortsatt ansvarlig for alle sine forpliktelser overfor Oppdragsgiver selv om Oppdragsgiver har gitt Leverandøren skriftlig tillatelse til å overføre sine krav til tredjepart.</w:t>
      </w:r>
    </w:p>
    <w:p w14:paraId="5F284299" w14:textId="1294019E" w:rsidR="00E72800" w:rsidRPr="002C2FCE" w:rsidRDefault="00E72800" w:rsidP="002C2FCE"/>
    <w:sectPr w:rsidR="00E72800" w:rsidRPr="002C2FCE" w:rsidSect="00D75BA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DBA0" w14:textId="77777777" w:rsidR="00E8016A" w:rsidRDefault="00E8016A">
      <w:r>
        <w:separator/>
      </w:r>
    </w:p>
    <w:p w14:paraId="67B48461" w14:textId="77777777" w:rsidR="00E8016A" w:rsidRDefault="00E8016A"/>
  </w:endnote>
  <w:endnote w:type="continuationSeparator" w:id="0">
    <w:p w14:paraId="377C170B" w14:textId="77777777" w:rsidR="00E8016A" w:rsidRDefault="00E8016A">
      <w:r>
        <w:continuationSeparator/>
      </w:r>
    </w:p>
    <w:p w14:paraId="2E8CDCDC" w14:textId="77777777" w:rsidR="00E8016A" w:rsidRDefault="00E80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C04C6" w14:textId="4BC7FBF2" w:rsidR="00923559" w:rsidRDefault="0092355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1940D7" wp14:editId="2BD91A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518612789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4FB320" w14:textId="4797DB98" w:rsidR="00923559" w:rsidRPr="00923559" w:rsidRDefault="00923559" w:rsidP="009235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235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940D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74FB320" w14:textId="4797DB98" w:rsidR="00923559" w:rsidRPr="00923559" w:rsidRDefault="00923559" w:rsidP="009235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9235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65DA" w14:textId="2F331978" w:rsidR="002C2FCE" w:rsidRDefault="00923559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64DCB8" wp14:editId="7BFD638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449771662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3C32CF" w14:textId="7376279B" w:rsidR="00923559" w:rsidRPr="00923559" w:rsidRDefault="00923559" w:rsidP="009235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235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64DCB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left:0;text-align:left;margin-left:0;margin-top:0;width:227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9bDgIAAB0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0ISfWw4CAAAd&#10;BAAADgAAAAAAAAAAAAAAAAAuAgAAZHJzL2Uyb0RvYy54bWxQSwECLQAUAAYACAAAACEAR6rQG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F3C32CF" w14:textId="7376279B" w:rsidR="00923559" w:rsidRPr="00923559" w:rsidRDefault="00923559" w:rsidP="009235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9235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55395986"/>
      <w:docPartObj>
        <w:docPartGallery w:val="Page Numbers (Bottom of Page)"/>
        <w:docPartUnique/>
      </w:docPartObj>
    </w:sdtPr>
    <w:sdtEndPr/>
    <w:sdtContent>
      <w:sdt>
        <w:sdtPr>
          <w:id w:val="541323978"/>
          <w:docPartObj>
            <w:docPartGallery w:val="Page Numbers (Top of Page)"/>
            <w:docPartUnique/>
          </w:docPartObj>
        </w:sdtPr>
        <w:sdtEndPr/>
        <w:sdtContent>
          <w:p w14:paraId="072165DA" w14:textId="2F331978" w:rsidR="002C2FCE" w:rsidRDefault="002C2FCE">
            <w:pPr>
              <w:pStyle w:val="Bunntekst"/>
              <w:jc w:val="right"/>
            </w:pP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PAGE</w:instrText>
            </w:r>
            <w:r w:rsidRPr="00297900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6</w:t>
            </w:r>
            <w:r w:rsidRPr="00297900">
              <w:rPr>
                <w:bCs/>
              </w:rPr>
              <w:fldChar w:fldCharType="end"/>
            </w:r>
            <w:r w:rsidRPr="00297900">
              <w:t xml:space="preserve"> av </w:t>
            </w: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NUMPAGES</w:instrText>
            </w:r>
            <w:r w:rsidRPr="00297900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6</w:t>
            </w:r>
            <w:r w:rsidRPr="00297900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915C3" w14:textId="5214470C" w:rsidR="00923559" w:rsidRDefault="0092355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F674F1" wp14:editId="6B8FF0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942139883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DF3CF" w14:textId="325F2EA8" w:rsidR="00923559" w:rsidRPr="00923559" w:rsidRDefault="00923559" w:rsidP="009235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235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674F1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5F5DF3CF" w14:textId="325F2EA8" w:rsidR="00923559" w:rsidRPr="00923559" w:rsidRDefault="00923559" w:rsidP="009235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9235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6D21" w14:textId="4FD72732" w:rsidR="007A3555" w:rsidRDefault="0092355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C077B10" wp14:editId="27909F0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246571810" name="Tekstboks 5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E55D21" w14:textId="32327C8D" w:rsidR="00923559" w:rsidRPr="00923559" w:rsidRDefault="00923559" w:rsidP="009235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235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77B10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9" type="#_x0000_t202" alt="KAN OFFENTLIGGJØRES iht. Sikkerhetsdirektivet pkt. 4.2" style="position:absolute;margin-left:0;margin-top:0;width:227.6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DWDgIAAB0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vgcw1g4CAAAd&#10;BAAADgAAAAAAAAAAAAAAAAAuAgAAZHJzL2Uyb0RvYy54bWxQSwECLQAUAAYACAAAACEAR6rQG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8E55D21" w14:textId="32327C8D" w:rsidR="00923559" w:rsidRPr="00923559" w:rsidRDefault="00923559" w:rsidP="009235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9235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42B2" w14:textId="1E1B3B0A" w:rsidR="00FF705E" w:rsidRDefault="00923559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5B4B6A4" wp14:editId="732FA0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047705470" name="Tekstboks 6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1C1DB4" w14:textId="0FAC6EAA" w:rsidR="00923559" w:rsidRPr="00923559" w:rsidRDefault="00923559" w:rsidP="009235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235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B4B6A4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30" type="#_x0000_t202" alt="KAN OFFENTLIGGJØRES iht. Sikkerhetsdirektivet pkt. 4.2" style="position:absolute;left:0;text-align:left;margin-left:0;margin-top:0;width:227.6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07iC6w4CAAAd&#10;BAAADgAAAAAAAAAAAAAAAAAuAgAAZHJzL2Uyb0RvYy54bWxQSwECLQAUAAYACAAAACEAR6rQG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61C1DB4" w14:textId="0FAC6EAA" w:rsidR="00923559" w:rsidRPr="00923559" w:rsidRDefault="00923559" w:rsidP="009235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9235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188362036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F2842B2" w14:textId="1E1B3B0A" w:rsidR="00FF705E" w:rsidRDefault="00FF705E">
            <w:pPr>
              <w:pStyle w:val="Bunntekst"/>
              <w:jc w:val="right"/>
            </w:pP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PAGE</w:instrText>
            </w:r>
            <w:r w:rsidRPr="00297900">
              <w:rPr>
                <w:bCs/>
              </w:rPr>
              <w:fldChar w:fldCharType="separate"/>
            </w:r>
            <w:r w:rsidR="00547652">
              <w:rPr>
                <w:bCs/>
                <w:noProof/>
              </w:rPr>
              <w:t>2</w:t>
            </w:r>
            <w:r w:rsidRPr="00297900">
              <w:rPr>
                <w:bCs/>
              </w:rPr>
              <w:fldChar w:fldCharType="end"/>
            </w:r>
            <w:r w:rsidRPr="00297900">
              <w:t xml:space="preserve"> av </w:t>
            </w: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NUMPAGES</w:instrText>
            </w:r>
            <w:r w:rsidRPr="00297900">
              <w:rPr>
                <w:bCs/>
              </w:rPr>
              <w:fldChar w:fldCharType="separate"/>
            </w:r>
            <w:r w:rsidR="00547652">
              <w:rPr>
                <w:bCs/>
                <w:noProof/>
              </w:rPr>
              <w:t>6</w:t>
            </w:r>
            <w:r w:rsidRPr="00297900">
              <w:rPr>
                <w:bCs/>
              </w:rPr>
              <w:fldChar w:fldCharType="end"/>
            </w:r>
          </w:p>
        </w:sdtContent>
      </w:sdt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64E2" w14:textId="17938E75" w:rsidR="007A3555" w:rsidRDefault="0092355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2CCE2FE" wp14:editId="6B531D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830878057" name="Tekstboks 4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58B87" w14:textId="0786B262" w:rsidR="00923559" w:rsidRPr="00923559" w:rsidRDefault="00923559" w:rsidP="0092355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9235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CCE2FE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1" type="#_x0000_t202" alt="KAN OFFENTLIGGJØRES iht. Sikkerhetsdirektivet pkt. 4.2" style="position:absolute;margin-left:0;margin-top:0;width:227.6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y1mDgIAAB0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vTstZg4CAAAd&#10;BAAADgAAAAAAAAAAAAAAAAAuAgAAZHJzL2Uyb0RvYy54bWxQSwECLQAUAAYACAAAACEAR6rQG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AC58B87" w14:textId="0786B262" w:rsidR="00923559" w:rsidRPr="00923559" w:rsidRDefault="00923559" w:rsidP="0092355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9235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4C07" w14:textId="77777777" w:rsidR="00E8016A" w:rsidRDefault="00E8016A">
      <w:r>
        <w:separator/>
      </w:r>
    </w:p>
    <w:p w14:paraId="0B2B9259" w14:textId="77777777" w:rsidR="00E8016A" w:rsidRDefault="00E8016A"/>
  </w:footnote>
  <w:footnote w:type="continuationSeparator" w:id="0">
    <w:p w14:paraId="2DAF0C9E" w14:textId="77777777" w:rsidR="00E8016A" w:rsidRDefault="00E8016A">
      <w:r>
        <w:continuationSeparator/>
      </w:r>
    </w:p>
    <w:p w14:paraId="2F83C5DE" w14:textId="77777777" w:rsidR="00E8016A" w:rsidRDefault="00E80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FFCE" w14:textId="77777777" w:rsidR="00040C18" w:rsidRDefault="00040C18" w:rsidP="00D75BA5">
    <w:pPr>
      <w:pStyle w:val="Topptekst"/>
      <w:tabs>
        <w:tab w:val="clear" w:pos="4536"/>
        <w:tab w:val="clear" w:pos="9072"/>
      </w:tabs>
      <w:rPr>
        <w:rFonts w:ascii="FORSVARET-Medium" w:eastAsia="Times New Roman" w:hAnsi="FORSVARET-Medium" w:cs="Times New Roman"/>
        <w:spacing w:val="-2"/>
        <w:kern w:val="20"/>
        <w:sz w:val="21"/>
        <w:szCs w:val="21"/>
        <w:lang w:eastAsia="nb-NO"/>
      </w:rPr>
    </w:pPr>
    <w:r w:rsidRPr="00040C18">
      <w:rPr>
        <w:rFonts w:ascii="FORSVARET-Medium" w:eastAsia="Times New Roman" w:hAnsi="FORSVARET-Medium" w:cs="Times New Roman"/>
        <w:spacing w:val="-2"/>
        <w:kern w:val="20"/>
        <w:sz w:val="21"/>
        <w:szCs w:val="21"/>
        <w:lang w:eastAsia="nb-NO"/>
      </w:rPr>
      <w:t>2025031135 Flykjemikalier</w:t>
    </w:r>
  </w:p>
  <w:p w14:paraId="218BCD8C" w14:textId="1738AEA7" w:rsidR="002C2FCE" w:rsidRPr="00310988" w:rsidRDefault="002C2FCE" w:rsidP="00D75BA5">
    <w:pPr>
      <w:pStyle w:val="Topptekst"/>
      <w:tabs>
        <w:tab w:val="clear" w:pos="4536"/>
        <w:tab w:val="clear" w:pos="9072"/>
      </w:tabs>
      <w:rPr>
        <w:rFonts w:ascii="FORSVARET-Medium" w:hAnsi="FORSVARET-Medium"/>
      </w:rPr>
    </w:pPr>
    <w:r>
      <w:rPr>
        <w:rFonts w:ascii="FORSVARET-Medium" w:hAnsi="FORSVARET-Medium"/>
      </w:rPr>
      <w:t>Del 2 – Vedlegg C: Pris- og betalingsbetingelser – varer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E779" w14:textId="77777777" w:rsidR="007A3555" w:rsidRDefault="007A355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AEEE" w14:textId="77777777" w:rsidR="006E49B3" w:rsidRPr="006E49B3" w:rsidRDefault="006E49B3" w:rsidP="006E49B3">
    <w:pPr>
      <w:pStyle w:val="Topptekst"/>
      <w:rPr>
        <w:rFonts w:ascii="FORSVARET-Medium" w:eastAsia="Times New Roman" w:hAnsi="FORSVARET-Medium" w:cs="Times New Roman"/>
        <w:spacing w:val="-2"/>
        <w:kern w:val="20"/>
        <w:sz w:val="21"/>
        <w:szCs w:val="21"/>
        <w:lang w:eastAsia="nb-NO"/>
      </w:rPr>
    </w:pPr>
    <w:r w:rsidRPr="006E49B3">
      <w:rPr>
        <w:rFonts w:ascii="FORSVARET-Medium" w:eastAsia="Times New Roman" w:hAnsi="FORSVARET-Medium" w:cs="Times New Roman"/>
        <w:spacing w:val="-2"/>
        <w:kern w:val="20"/>
        <w:sz w:val="21"/>
        <w:szCs w:val="21"/>
        <w:lang w:eastAsia="nb-NO"/>
      </w:rPr>
      <w:t>2025031135 Flykjemikalier</w:t>
    </w:r>
  </w:p>
  <w:p w14:paraId="5F2842B1" w14:textId="05D86FB2" w:rsidR="00F45DFF" w:rsidRPr="00310988" w:rsidRDefault="00310988" w:rsidP="00310988">
    <w:pPr>
      <w:pStyle w:val="Topptekst"/>
      <w:rPr>
        <w:rFonts w:ascii="FORSVARET-Medium" w:hAnsi="FORSVARET-Medium"/>
      </w:rPr>
    </w:pPr>
    <w:r>
      <w:rPr>
        <w:rFonts w:ascii="FORSVARET-Medium" w:hAnsi="FORSVARET-Medium"/>
      </w:rPr>
      <w:t xml:space="preserve">Del 2 – </w:t>
    </w:r>
    <w:r w:rsidR="0052199E">
      <w:rPr>
        <w:rFonts w:ascii="FORSVARET-Medium" w:hAnsi="FORSVARET-Medium"/>
      </w:rPr>
      <w:t xml:space="preserve">Vedlegg C: </w:t>
    </w:r>
    <w:r>
      <w:rPr>
        <w:rFonts w:ascii="FORSVARET-Medium" w:hAnsi="FORSVARET-Medium"/>
      </w:rPr>
      <w:t xml:space="preserve">Pris- og betalingsbetingelser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2"/>
      <w:gridCol w:w="165"/>
      <w:gridCol w:w="7794"/>
    </w:tblGrid>
    <w:tr w:rsidR="00FF705E" w:rsidRPr="00FE4DAD" w14:paraId="5F2842B6" w14:textId="77777777" w:rsidTr="00EF3DD8">
      <w:trPr>
        <w:trHeight w:val="240"/>
      </w:trPr>
      <w:tc>
        <w:tcPr>
          <w:tcW w:w="972" w:type="dxa"/>
          <w:vMerge w:val="restart"/>
        </w:tcPr>
        <w:p w14:paraId="5F2842B3" w14:textId="77777777" w:rsidR="00FF705E" w:rsidRPr="00FE4DAD" w:rsidRDefault="00FF705E" w:rsidP="00EF3DD8">
          <w:pPr>
            <w:spacing w:line="228" w:lineRule="auto"/>
            <w:ind w:left="-6"/>
          </w:pPr>
          <w:r>
            <w:rPr>
              <w:noProof/>
              <w:lang w:eastAsia="nb-NO"/>
            </w:rPr>
            <w:drawing>
              <wp:inline distT="0" distB="0" distL="0" distR="0" wp14:anchorId="5F2842C3" wp14:editId="5F2842C4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F2842B4" w14:textId="77777777" w:rsidR="00FF705E" w:rsidRPr="00FE4DAD" w:rsidRDefault="00FF705E" w:rsidP="00EF3DD8"/>
      </w:tc>
      <w:tc>
        <w:tcPr>
          <w:tcW w:w="8308" w:type="dxa"/>
        </w:tcPr>
        <w:p w14:paraId="5F2842B5" w14:textId="77777777" w:rsidR="00FF705E" w:rsidRPr="00FE4DAD" w:rsidRDefault="00FF705E" w:rsidP="00EF3DD8">
          <w:pPr>
            <w:pStyle w:val="Avdelingstittel"/>
            <w:rPr>
              <w:lang w:val="en-US"/>
            </w:rPr>
          </w:pPr>
        </w:p>
      </w:tc>
    </w:tr>
    <w:tr w:rsidR="00FF705E" w:rsidRPr="00CF7153" w14:paraId="5F2842BA" w14:textId="77777777" w:rsidTr="00EF3DD8">
      <w:trPr>
        <w:trHeight w:val="282"/>
      </w:trPr>
      <w:tc>
        <w:tcPr>
          <w:tcW w:w="972" w:type="dxa"/>
          <w:vMerge/>
        </w:tcPr>
        <w:p w14:paraId="5F2842B7" w14:textId="77777777" w:rsidR="00FF705E" w:rsidRPr="00FE4DAD" w:rsidRDefault="00FF705E" w:rsidP="00EF3DD8">
          <w:pPr>
            <w:ind w:left="-6"/>
          </w:pPr>
        </w:p>
      </w:tc>
      <w:tc>
        <w:tcPr>
          <w:tcW w:w="178" w:type="dxa"/>
          <w:vMerge/>
        </w:tcPr>
        <w:p w14:paraId="5F2842B8" w14:textId="77777777" w:rsidR="00FF705E" w:rsidRPr="00FE4DAD" w:rsidRDefault="00FF705E" w:rsidP="00EF3DD8"/>
      </w:tc>
      <w:tc>
        <w:tcPr>
          <w:tcW w:w="8308" w:type="dxa"/>
        </w:tcPr>
        <w:p w14:paraId="5F2842B9" w14:textId="77777777" w:rsidR="00FF705E" w:rsidRPr="00CF7153" w:rsidRDefault="00FF705E" w:rsidP="00EF3DD8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FF705E" w:rsidRPr="00AB2BE9" w14:paraId="5F2842BF" w14:textId="77777777" w:rsidTr="00EF3DD8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5F2842BB" w14:textId="77777777" w:rsidR="00FF705E" w:rsidRPr="00FE4DAD" w:rsidRDefault="00FF705E" w:rsidP="00EF3DD8">
          <w:pPr>
            <w:ind w:left="-6"/>
          </w:pPr>
        </w:p>
      </w:tc>
      <w:tc>
        <w:tcPr>
          <w:tcW w:w="178" w:type="dxa"/>
          <w:vMerge/>
          <w:tcBorders>
            <w:bottom w:val="nil"/>
          </w:tcBorders>
        </w:tcPr>
        <w:p w14:paraId="5F2842BC" w14:textId="77777777" w:rsidR="00FF705E" w:rsidRPr="00FE4DAD" w:rsidRDefault="00FF705E" w:rsidP="00EF3DD8"/>
      </w:tc>
      <w:tc>
        <w:tcPr>
          <w:tcW w:w="8308" w:type="dxa"/>
          <w:tcBorders>
            <w:bottom w:val="single" w:sz="4" w:space="0" w:color="auto"/>
          </w:tcBorders>
        </w:tcPr>
        <w:p w14:paraId="5F2842BD" w14:textId="77777777" w:rsidR="00FF705E" w:rsidRDefault="00FF705E" w:rsidP="00EF3DD8">
          <w:pPr>
            <w:pStyle w:val="Avdelingstittel"/>
          </w:pPr>
          <w:r>
            <w:t>Forsvarets logistikkorganisasjon</w:t>
          </w:r>
        </w:p>
        <w:p w14:paraId="5F2842BE" w14:textId="77777777" w:rsidR="00FF705E" w:rsidRPr="00AB2BE9" w:rsidRDefault="00FF705E" w:rsidP="00EF3DD8">
          <w:pPr>
            <w:pStyle w:val="Avdelingstittel"/>
            <w:jc w:val="right"/>
          </w:pPr>
        </w:p>
      </w:tc>
    </w:tr>
  </w:tbl>
  <w:p w14:paraId="3C070D01" w14:textId="77777777" w:rsidR="007A3555" w:rsidRPr="007A3555" w:rsidRDefault="007A3555" w:rsidP="007A3555">
    <w:pPr>
      <w:pStyle w:val="Topptekst"/>
      <w:rPr>
        <w:rFonts w:ascii="FORSVARET-Medium" w:hAnsi="FORSVARET-Med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1AE"/>
    <w:multiLevelType w:val="hybridMultilevel"/>
    <w:tmpl w:val="ADA07B44"/>
    <w:lvl w:ilvl="0" w:tplc="AE3A7D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327622"/>
    <w:multiLevelType w:val="hybridMultilevel"/>
    <w:tmpl w:val="70447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F33"/>
    <w:multiLevelType w:val="hybridMultilevel"/>
    <w:tmpl w:val="9F449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970DA"/>
    <w:multiLevelType w:val="hybridMultilevel"/>
    <w:tmpl w:val="55BECA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3391"/>
    <w:multiLevelType w:val="hybridMultilevel"/>
    <w:tmpl w:val="C422D0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B600C"/>
    <w:multiLevelType w:val="hybridMultilevel"/>
    <w:tmpl w:val="E4842B8C"/>
    <w:lvl w:ilvl="0" w:tplc="0414000F">
      <w:start w:val="1"/>
      <w:numFmt w:val="decimal"/>
      <w:lvlText w:val="%1."/>
      <w:lvlJc w:val="left"/>
      <w:pPr>
        <w:ind w:left="1906" w:hanging="360"/>
      </w:pPr>
    </w:lvl>
    <w:lvl w:ilvl="1" w:tplc="04140019" w:tentative="1">
      <w:start w:val="1"/>
      <w:numFmt w:val="lowerLetter"/>
      <w:lvlText w:val="%2."/>
      <w:lvlJc w:val="left"/>
      <w:pPr>
        <w:ind w:left="2626" w:hanging="360"/>
      </w:pPr>
    </w:lvl>
    <w:lvl w:ilvl="2" w:tplc="0414001B" w:tentative="1">
      <w:start w:val="1"/>
      <w:numFmt w:val="lowerRoman"/>
      <w:lvlText w:val="%3."/>
      <w:lvlJc w:val="right"/>
      <w:pPr>
        <w:ind w:left="3346" w:hanging="180"/>
      </w:pPr>
    </w:lvl>
    <w:lvl w:ilvl="3" w:tplc="0414000F" w:tentative="1">
      <w:start w:val="1"/>
      <w:numFmt w:val="decimal"/>
      <w:lvlText w:val="%4."/>
      <w:lvlJc w:val="left"/>
      <w:pPr>
        <w:ind w:left="4066" w:hanging="360"/>
      </w:pPr>
    </w:lvl>
    <w:lvl w:ilvl="4" w:tplc="04140019" w:tentative="1">
      <w:start w:val="1"/>
      <w:numFmt w:val="lowerLetter"/>
      <w:lvlText w:val="%5."/>
      <w:lvlJc w:val="left"/>
      <w:pPr>
        <w:ind w:left="4786" w:hanging="360"/>
      </w:pPr>
    </w:lvl>
    <w:lvl w:ilvl="5" w:tplc="0414001B" w:tentative="1">
      <w:start w:val="1"/>
      <w:numFmt w:val="lowerRoman"/>
      <w:lvlText w:val="%6."/>
      <w:lvlJc w:val="right"/>
      <w:pPr>
        <w:ind w:left="5506" w:hanging="180"/>
      </w:pPr>
    </w:lvl>
    <w:lvl w:ilvl="6" w:tplc="0414000F" w:tentative="1">
      <w:start w:val="1"/>
      <w:numFmt w:val="decimal"/>
      <w:lvlText w:val="%7."/>
      <w:lvlJc w:val="left"/>
      <w:pPr>
        <w:ind w:left="6226" w:hanging="360"/>
      </w:pPr>
    </w:lvl>
    <w:lvl w:ilvl="7" w:tplc="04140019" w:tentative="1">
      <w:start w:val="1"/>
      <w:numFmt w:val="lowerLetter"/>
      <w:lvlText w:val="%8."/>
      <w:lvlJc w:val="left"/>
      <w:pPr>
        <w:ind w:left="6946" w:hanging="360"/>
      </w:pPr>
    </w:lvl>
    <w:lvl w:ilvl="8" w:tplc="0414001B" w:tentative="1">
      <w:start w:val="1"/>
      <w:numFmt w:val="lowerRoman"/>
      <w:lvlText w:val="%9."/>
      <w:lvlJc w:val="right"/>
      <w:pPr>
        <w:ind w:left="7666" w:hanging="180"/>
      </w:pPr>
    </w:lvl>
  </w:abstractNum>
  <w:abstractNum w:abstractNumId="7" w15:restartNumberingAfterBreak="0">
    <w:nsid w:val="1FFA6EDF"/>
    <w:multiLevelType w:val="hybridMultilevel"/>
    <w:tmpl w:val="82FA4F68"/>
    <w:lvl w:ilvl="0" w:tplc="0414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8" w15:restartNumberingAfterBreak="0">
    <w:nsid w:val="2B843266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6F6920"/>
    <w:multiLevelType w:val="hybridMultilevel"/>
    <w:tmpl w:val="95485A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18137CD"/>
    <w:multiLevelType w:val="hybridMultilevel"/>
    <w:tmpl w:val="C2AA7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7260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C4E1D22"/>
    <w:multiLevelType w:val="hybridMultilevel"/>
    <w:tmpl w:val="94620B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B1C3E"/>
    <w:multiLevelType w:val="hybridMultilevel"/>
    <w:tmpl w:val="8DA8F1BA"/>
    <w:lvl w:ilvl="0" w:tplc="4044BAD8">
      <w:start w:val="1"/>
      <w:numFmt w:val="decimal"/>
      <w:lvlText w:val="%1."/>
      <w:lvlJc w:val="left"/>
      <w:pPr>
        <w:ind w:left="15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266" w:hanging="360"/>
      </w:pPr>
    </w:lvl>
    <w:lvl w:ilvl="2" w:tplc="0414001B" w:tentative="1">
      <w:start w:val="1"/>
      <w:numFmt w:val="lowerRoman"/>
      <w:lvlText w:val="%3."/>
      <w:lvlJc w:val="right"/>
      <w:pPr>
        <w:ind w:left="2986" w:hanging="180"/>
      </w:pPr>
    </w:lvl>
    <w:lvl w:ilvl="3" w:tplc="0414000F" w:tentative="1">
      <w:start w:val="1"/>
      <w:numFmt w:val="decimal"/>
      <w:lvlText w:val="%4."/>
      <w:lvlJc w:val="left"/>
      <w:pPr>
        <w:ind w:left="3706" w:hanging="360"/>
      </w:pPr>
    </w:lvl>
    <w:lvl w:ilvl="4" w:tplc="04140019" w:tentative="1">
      <w:start w:val="1"/>
      <w:numFmt w:val="lowerLetter"/>
      <w:lvlText w:val="%5."/>
      <w:lvlJc w:val="left"/>
      <w:pPr>
        <w:ind w:left="4426" w:hanging="360"/>
      </w:pPr>
    </w:lvl>
    <w:lvl w:ilvl="5" w:tplc="0414001B" w:tentative="1">
      <w:start w:val="1"/>
      <w:numFmt w:val="lowerRoman"/>
      <w:lvlText w:val="%6."/>
      <w:lvlJc w:val="right"/>
      <w:pPr>
        <w:ind w:left="5146" w:hanging="180"/>
      </w:pPr>
    </w:lvl>
    <w:lvl w:ilvl="6" w:tplc="0414000F" w:tentative="1">
      <w:start w:val="1"/>
      <w:numFmt w:val="decimal"/>
      <w:lvlText w:val="%7."/>
      <w:lvlJc w:val="left"/>
      <w:pPr>
        <w:ind w:left="5866" w:hanging="360"/>
      </w:pPr>
    </w:lvl>
    <w:lvl w:ilvl="7" w:tplc="04140019" w:tentative="1">
      <w:start w:val="1"/>
      <w:numFmt w:val="lowerLetter"/>
      <w:lvlText w:val="%8."/>
      <w:lvlJc w:val="left"/>
      <w:pPr>
        <w:ind w:left="6586" w:hanging="360"/>
      </w:pPr>
    </w:lvl>
    <w:lvl w:ilvl="8" w:tplc="0414001B" w:tentative="1">
      <w:start w:val="1"/>
      <w:numFmt w:val="lowerRoman"/>
      <w:lvlText w:val="%9."/>
      <w:lvlJc w:val="right"/>
      <w:pPr>
        <w:ind w:left="7306" w:hanging="180"/>
      </w:pPr>
    </w:lvl>
  </w:abstractNum>
  <w:abstractNum w:abstractNumId="16" w15:restartNumberingAfterBreak="0">
    <w:nsid w:val="4DEC0D29"/>
    <w:multiLevelType w:val="hybridMultilevel"/>
    <w:tmpl w:val="F3083020"/>
    <w:lvl w:ilvl="0" w:tplc="CE74F3F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55AB0"/>
    <w:multiLevelType w:val="hybridMultilevel"/>
    <w:tmpl w:val="D350514E"/>
    <w:lvl w:ilvl="0" w:tplc="0414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8" w15:restartNumberingAfterBreak="0">
    <w:nsid w:val="54ED5847"/>
    <w:multiLevelType w:val="hybridMultilevel"/>
    <w:tmpl w:val="C3E6DD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43F84"/>
    <w:multiLevelType w:val="hybridMultilevel"/>
    <w:tmpl w:val="D45A34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1" w15:restartNumberingAfterBreak="0">
    <w:nsid w:val="5D9262F0"/>
    <w:multiLevelType w:val="hybridMultilevel"/>
    <w:tmpl w:val="9B048130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C20D0A"/>
    <w:multiLevelType w:val="hybridMultilevel"/>
    <w:tmpl w:val="B914CD90"/>
    <w:lvl w:ilvl="0" w:tplc="0414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23" w15:restartNumberingAfterBreak="0">
    <w:nsid w:val="7B682334"/>
    <w:multiLevelType w:val="hybridMultilevel"/>
    <w:tmpl w:val="7BD87E16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02636078">
    <w:abstractNumId w:val="11"/>
  </w:num>
  <w:num w:numId="2" w16cid:durableId="2040734248">
    <w:abstractNumId w:val="22"/>
  </w:num>
  <w:num w:numId="3" w16cid:durableId="524565178">
    <w:abstractNumId w:val="7"/>
  </w:num>
  <w:num w:numId="4" w16cid:durableId="558133898">
    <w:abstractNumId w:val="8"/>
  </w:num>
  <w:num w:numId="5" w16cid:durableId="11149889">
    <w:abstractNumId w:val="17"/>
  </w:num>
  <w:num w:numId="6" w16cid:durableId="1758670108">
    <w:abstractNumId w:val="19"/>
  </w:num>
  <w:num w:numId="7" w16cid:durableId="1078134304">
    <w:abstractNumId w:val="23"/>
  </w:num>
  <w:num w:numId="8" w16cid:durableId="1460953484">
    <w:abstractNumId w:val="11"/>
  </w:num>
  <w:num w:numId="9" w16cid:durableId="185755236">
    <w:abstractNumId w:val="13"/>
  </w:num>
  <w:num w:numId="10" w16cid:durableId="1373069246">
    <w:abstractNumId w:val="13"/>
  </w:num>
  <w:num w:numId="11" w16cid:durableId="2085755380">
    <w:abstractNumId w:val="13"/>
  </w:num>
  <w:num w:numId="12" w16cid:durableId="1825926337">
    <w:abstractNumId w:val="13"/>
  </w:num>
  <w:num w:numId="13" w16cid:durableId="1979334063">
    <w:abstractNumId w:val="1"/>
  </w:num>
  <w:num w:numId="14" w16cid:durableId="1225873615">
    <w:abstractNumId w:val="6"/>
  </w:num>
  <w:num w:numId="15" w16cid:durableId="1258633611">
    <w:abstractNumId w:val="15"/>
  </w:num>
  <w:num w:numId="16" w16cid:durableId="120466299">
    <w:abstractNumId w:val="1"/>
  </w:num>
  <w:num w:numId="17" w16cid:durableId="552546555">
    <w:abstractNumId w:val="14"/>
  </w:num>
  <w:num w:numId="18" w16cid:durableId="1755786210">
    <w:abstractNumId w:val="21"/>
  </w:num>
  <w:num w:numId="19" w16cid:durableId="1457605726">
    <w:abstractNumId w:val="1"/>
  </w:num>
  <w:num w:numId="20" w16cid:durableId="2120712090">
    <w:abstractNumId w:val="1"/>
  </w:num>
  <w:num w:numId="21" w16cid:durableId="652487040">
    <w:abstractNumId w:val="20"/>
  </w:num>
  <w:num w:numId="22" w16cid:durableId="581837725">
    <w:abstractNumId w:val="1"/>
  </w:num>
  <w:num w:numId="23" w16cid:durableId="1988625535">
    <w:abstractNumId w:val="1"/>
  </w:num>
  <w:num w:numId="24" w16cid:durableId="1400323093">
    <w:abstractNumId w:val="1"/>
  </w:num>
  <w:num w:numId="25" w16cid:durableId="1591231367">
    <w:abstractNumId w:val="1"/>
  </w:num>
  <w:num w:numId="26" w16cid:durableId="1100026170">
    <w:abstractNumId w:val="1"/>
  </w:num>
  <w:num w:numId="27" w16cid:durableId="1739789359">
    <w:abstractNumId w:val="1"/>
  </w:num>
  <w:num w:numId="28" w16cid:durableId="784420777">
    <w:abstractNumId w:val="1"/>
  </w:num>
  <w:num w:numId="29" w16cid:durableId="1115637442">
    <w:abstractNumId w:val="1"/>
  </w:num>
  <w:num w:numId="30" w16cid:durableId="777722715">
    <w:abstractNumId w:val="1"/>
  </w:num>
  <w:num w:numId="31" w16cid:durableId="1403798407">
    <w:abstractNumId w:val="1"/>
  </w:num>
  <w:num w:numId="32" w16cid:durableId="494881929">
    <w:abstractNumId w:val="1"/>
  </w:num>
  <w:num w:numId="33" w16cid:durableId="285234485">
    <w:abstractNumId w:val="1"/>
  </w:num>
  <w:num w:numId="34" w16cid:durableId="587235144">
    <w:abstractNumId w:val="1"/>
  </w:num>
  <w:num w:numId="35" w16cid:durableId="586424899">
    <w:abstractNumId w:val="1"/>
  </w:num>
  <w:num w:numId="36" w16cid:durableId="1994751450">
    <w:abstractNumId w:val="1"/>
  </w:num>
  <w:num w:numId="37" w16cid:durableId="1730379027">
    <w:abstractNumId w:val="1"/>
  </w:num>
  <w:num w:numId="38" w16cid:durableId="1156385122">
    <w:abstractNumId w:val="1"/>
  </w:num>
  <w:num w:numId="39" w16cid:durableId="1578243086">
    <w:abstractNumId w:val="18"/>
  </w:num>
  <w:num w:numId="40" w16cid:durableId="331950854">
    <w:abstractNumId w:val="0"/>
  </w:num>
  <w:num w:numId="41" w16cid:durableId="1727143688">
    <w:abstractNumId w:val="12"/>
  </w:num>
  <w:num w:numId="42" w16cid:durableId="1294478391">
    <w:abstractNumId w:val="9"/>
  </w:num>
  <w:num w:numId="43" w16cid:durableId="638994009">
    <w:abstractNumId w:val="10"/>
  </w:num>
  <w:num w:numId="44" w16cid:durableId="896283245">
    <w:abstractNumId w:val="5"/>
  </w:num>
  <w:num w:numId="45" w16cid:durableId="2061705271">
    <w:abstractNumId w:val="4"/>
  </w:num>
  <w:num w:numId="46" w16cid:durableId="753404178">
    <w:abstractNumId w:val="2"/>
  </w:num>
  <w:num w:numId="47" w16cid:durableId="2118332074">
    <w:abstractNumId w:val="16"/>
  </w:num>
  <w:num w:numId="48" w16cid:durableId="1482231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90B"/>
    <w:rsid w:val="00002A86"/>
    <w:rsid w:val="0000402F"/>
    <w:rsid w:val="00005743"/>
    <w:rsid w:val="00005AA0"/>
    <w:rsid w:val="0001258C"/>
    <w:rsid w:val="000158E6"/>
    <w:rsid w:val="00017F4E"/>
    <w:rsid w:val="00020E80"/>
    <w:rsid w:val="00023B36"/>
    <w:rsid w:val="0002491A"/>
    <w:rsid w:val="00024EC2"/>
    <w:rsid w:val="00030DD1"/>
    <w:rsid w:val="00031521"/>
    <w:rsid w:val="00031E96"/>
    <w:rsid w:val="00033327"/>
    <w:rsid w:val="00035785"/>
    <w:rsid w:val="0003630F"/>
    <w:rsid w:val="00040C18"/>
    <w:rsid w:val="00040C6A"/>
    <w:rsid w:val="00042EA2"/>
    <w:rsid w:val="000435E4"/>
    <w:rsid w:val="00043942"/>
    <w:rsid w:val="000441FE"/>
    <w:rsid w:val="000449DB"/>
    <w:rsid w:val="000520DE"/>
    <w:rsid w:val="00052645"/>
    <w:rsid w:val="00053385"/>
    <w:rsid w:val="00055CE7"/>
    <w:rsid w:val="00055EC9"/>
    <w:rsid w:val="00063B87"/>
    <w:rsid w:val="000642C2"/>
    <w:rsid w:val="00064627"/>
    <w:rsid w:val="00066D00"/>
    <w:rsid w:val="00067E6B"/>
    <w:rsid w:val="00072CE1"/>
    <w:rsid w:val="000736A6"/>
    <w:rsid w:val="00073F2B"/>
    <w:rsid w:val="00075A7F"/>
    <w:rsid w:val="00077DA5"/>
    <w:rsid w:val="00081853"/>
    <w:rsid w:val="0008257E"/>
    <w:rsid w:val="00083E02"/>
    <w:rsid w:val="000857CF"/>
    <w:rsid w:val="00086584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B672F"/>
    <w:rsid w:val="000C17B8"/>
    <w:rsid w:val="000C3732"/>
    <w:rsid w:val="000C5883"/>
    <w:rsid w:val="000C75DE"/>
    <w:rsid w:val="000C76E1"/>
    <w:rsid w:val="000C7A13"/>
    <w:rsid w:val="000C7FFA"/>
    <w:rsid w:val="000D241B"/>
    <w:rsid w:val="000D4BFB"/>
    <w:rsid w:val="000D74D4"/>
    <w:rsid w:val="000E09FD"/>
    <w:rsid w:val="000E187D"/>
    <w:rsid w:val="000E193F"/>
    <w:rsid w:val="000E745A"/>
    <w:rsid w:val="000F1C87"/>
    <w:rsid w:val="000F3AF4"/>
    <w:rsid w:val="000F6E86"/>
    <w:rsid w:val="00105D60"/>
    <w:rsid w:val="00107CD5"/>
    <w:rsid w:val="001108BD"/>
    <w:rsid w:val="00111F9E"/>
    <w:rsid w:val="0011375B"/>
    <w:rsid w:val="001144BC"/>
    <w:rsid w:val="001144F7"/>
    <w:rsid w:val="001157E9"/>
    <w:rsid w:val="00116795"/>
    <w:rsid w:val="0012004F"/>
    <w:rsid w:val="001229A5"/>
    <w:rsid w:val="00122FAF"/>
    <w:rsid w:val="00127338"/>
    <w:rsid w:val="001302C6"/>
    <w:rsid w:val="00131F92"/>
    <w:rsid w:val="001327B9"/>
    <w:rsid w:val="001336B6"/>
    <w:rsid w:val="0014121A"/>
    <w:rsid w:val="0014360B"/>
    <w:rsid w:val="0014630A"/>
    <w:rsid w:val="001479F2"/>
    <w:rsid w:val="00152E53"/>
    <w:rsid w:val="00160AD4"/>
    <w:rsid w:val="0016350D"/>
    <w:rsid w:val="00163DC1"/>
    <w:rsid w:val="00164053"/>
    <w:rsid w:val="001645C8"/>
    <w:rsid w:val="00170CDC"/>
    <w:rsid w:val="00174199"/>
    <w:rsid w:val="001746C3"/>
    <w:rsid w:val="00176C12"/>
    <w:rsid w:val="00176DF4"/>
    <w:rsid w:val="001813C7"/>
    <w:rsid w:val="00181A1C"/>
    <w:rsid w:val="0018254A"/>
    <w:rsid w:val="001837F4"/>
    <w:rsid w:val="0019152C"/>
    <w:rsid w:val="00191DEA"/>
    <w:rsid w:val="0019537E"/>
    <w:rsid w:val="00195485"/>
    <w:rsid w:val="00196CE3"/>
    <w:rsid w:val="001A2E36"/>
    <w:rsid w:val="001A3478"/>
    <w:rsid w:val="001B28CB"/>
    <w:rsid w:val="001B2941"/>
    <w:rsid w:val="001B6BBA"/>
    <w:rsid w:val="001B75FF"/>
    <w:rsid w:val="001C2F56"/>
    <w:rsid w:val="001C3283"/>
    <w:rsid w:val="001C4D05"/>
    <w:rsid w:val="001C4D31"/>
    <w:rsid w:val="001C5614"/>
    <w:rsid w:val="001D3410"/>
    <w:rsid w:val="001D408F"/>
    <w:rsid w:val="001D4296"/>
    <w:rsid w:val="001D63AF"/>
    <w:rsid w:val="001D7147"/>
    <w:rsid w:val="001D7A89"/>
    <w:rsid w:val="001E1B54"/>
    <w:rsid w:val="001E46C6"/>
    <w:rsid w:val="001E4753"/>
    <w:rsid w:val="001E4DA9"/>
    <w:rsid w:val="001E6662"/>
    <w:rsid w:val="001E6DF2"/>
    <w:rsid w:val="001E74F7"/>
    <w:rsid w:val="001F4DD5"/>
    <w:rsid w:val="001F50EA"/>
    <w:rsid w:val="001F5961"/>
    <w:rsid w:val="001F7712"/>
    <w:rsid w:val="002004B6"/>
    <w:rsid w:val="0020279A"/>
    <w:rsid w:val="00203339"/>
    <w:rsid w:val="00205B1A"/>
    <w:rsid w:val="002101BC"/>
    <w:rsid w:val="00210BD6"/>
    <w:rsid w:val="00212BEE"/>
    <w:rsid w:val="002157EE"/>
    <w:rsid w:val="002163FC"/>
    <w:rsid w:val="00216C71"/>
    <w:rsid w:val="00224D0D"/>
    <w:rsid w:val="0022742D"/>
    <w:rsid w:val="00234EA9"/>
    <w:rsid w:val="00235601"/>
    <w:rsid w:val="00245514"/>
    <w:rsid w:val="002461F8"/>
    <w:rsid w:val="00254ED8"/>
    <w:rsid w:val="00255E63"/>
    <w:rsid w:val="00257373"/>
    <w:rsid w:val="0025764C"/>
    <w:rsid w:val="00260DDF"/>
    <w:rsid w:val="0026273D"/>
    <w:rsid w:val="002639E4"/>
    <w:rsid w:val="002650F7"/>
    <w:rsid w:val="0026554E"/>
    <w:rsid w:val="002737E1"/>
    <w:rsid w:val="0027618A"/>
    <w:rsid w:val="00276545"/>
    <w:rsid w:val="00276E7D"/>
    <w:rsid w:val="002806A4"/>
    <w:rsid w:val="00280B9E"/>
    <w:rsid w:val="00280BCD"/>
    <w:rsid w:val="002869B2"/>
    <w:rsid w:val="0028758A"/>
    <w:rsid w:val="00290561"/>
    <w:rsid w:val="00293131"/>
    <w:rsid w:val="00293FB2"/>
    <w:rsid w:val="00297900"/>
    <w:rsid w:val="002A0970"/>
    <w:rsid w:val="002A0D48"/>
    <w:rsid w:val="002A1EA4"/>
    <w:rsid w:val="002A2BD0"/>
    <w:rsid w:val="002A3420"/>
    <w:rsid w:val="002A5BC4"/>
    <w:rsid w:val="002A64E8"/>
    <w:rsid w:val="002A67D2"/>
    <w:rsid w:val="002B2D9A"/>
    <w:rsid w:val="002B77DD"/>
    <w:rsid w:val="002C00A6"/>
    <w:rsid w:val="002C2FCE"/>
    <w:rsid w:val="002C40E1"/>
    <w:rsid w:val="002C68EF"/>
    <w:rsid w:val="002D17F5"/>
    <w:rsid w:val="002D32C9"/>
    <w:rsid w:val="002D344B"/>
    <w:rsid w:val="002D3A9C"/>
    <w:rsid w:val="002D60EA"/>
    <w:rsid w:val="002E0A01"/>
    <w:rsid w:val="002E55F8"/>
    <w:rsid w:val="002F048E"/>
    <w:rsid w:val="002F0A0F"/>
    <w:rsid w:val="002F2E9D"/>
    <w:rsid w:val="002F33C3"/>
    <w:rsid w:val="00302752"/>
    <w:rsid w:val="00305E88"/>
    <w:rsid w:val="003069D8"/>
    <w:rsid w:val="00310988"/>
    <w:rsid w:val="00311C1C"/>
    <w:rsid w:val="00312589"/>
    <w:rsid w:val="00312DBC"/>
    <w:rsid w:val="00313D79"/>
    <w:rsid w:val="003144BE"/>
    <w:rsid w:val="00320EC8"/>
    <w:rsid w:val="00324D31"/>
    <w:rsid w:val="00326F2C"/>
    <w:rsid w:val="00332394"/>
    <w:rsid w:val="00332915"/>
    <w:rsid w:val="00334347"/>
    <w:rsid w:val="0034077D"/>
    <w:rsid w:val="0034154F"/>
    <w:rsid w:val="0034263F"/>
    <w:rsid w:val="0034322E"/>
    <w:rsid w:val="00347850"/>
    <w:rsid w:val="003545F6"/>
    <w:rsid w:val="00354A82"/>
    <w:rsid w:val="00356FAD"/>
    <w:rsid w:val="003619F6"/>
    <w:rsid w:val="0036562A"/>
    <w:rsid w:val="0036713C"/>
    <w:rsid w:val="00367DBE"/>
    <w:rsid w:val="00370155"/>
    <w:rsid w:val="0037141D"/>
    <w:rsid w:val="00372556"/>
    <w:rsid w:val="00375266"/>
    <w:rsid w:val="0037791F"/>
    <w:rsid w:val="003847E1"/>
    <w:rsid w:val="00386E08"/>
    <w:rsid w:val="00387202"/>
    <w:rsid w:val="003916EC"/>
    <w:rsid w:val="00392D0F"/>
    <w:rsid w:val="0039677D"/>
    <w:rsid w:val="00397B45"/>
    <w:rsid w:val="003A0593"/>
    <w:rsid w:val="003A1DBD"/>
    <w:rsid w:val="003A5EAE"/>
    <w:rsid w:val="003A6E5E"/>
    <w:rsid w:val="003B2A45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12AA"/>
    <w:rsid w:val="003E210B"/>
    <w:rsid w:val="003E3BC5"/>
    <w:rsid w:val="003E4859"/>
    <w:rsid w:val="003E5928"/>
    <w:rsid w:val="003E748D"/>
    <w:rsid w:val="003E772D"/>
    <w:rsid w:val="003F2000"/>
    <w:rsid w:val="00403890"/>
    <w:rsid w:val="00406D27"/>
    <w:rsid w:val="00406F56"/>
    <w:rsid w:val="00412793"/>
    <w:rsid w:val="00415413"/>
    <w:rsid w:val="004306E0"/>
    <w:rsid w:val="004307A5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0C92"/>
    <w:rsid w:val="0045106D"/>
    <w:rsid w:val="004527B9"/>
    <w:rsid w:val="00456B5C"/>
    <w:rsid w:val="00461796"/>
    <w:rsid w:val="00463752"/>
    <w:rsid w:val="00464F0A"/>
    <w:rsid w:val="0046676B"/>
    <w:rsid w:val="004674EC"/>
    <w:rsid w:val="0047002D"/>
    <w:rsid w:val="004723BB"/>
    <w:rsid w:val="0047500A"/>
    <w:rsid w:val="0047749F"/>
    <w:rsid w:val="004801CB"/>
    <w:rsid w:val="00481F42"/>
    <w:rsid w:val="00481F64"/>
    <w:rsid w:val="00482308"/>
    <w:rsid w:val="00485A38"/>
    <w:rsid w:val="00485BA2"/>
    <w:rsid w:val="004908FE"/>
    <w:rsid w:val="00492C4F"/>
    <w:rsid w:val="00493880"/>
    <w:rsid w:val="004940E7"/>
    <w:rsid w:val="00494497"/>
    <w:rsid w:val="00496C6C"/>
    <w:rsid w:val="00497427"/>
    <w:rsid w:val="00497FA3"/>
    <w:rsid w:val="004A4C62"/>
    <w:rsid w:val="004A7AE7"/>
    <w:rsid w:val="004B0E0A"/>
    <w:rsid w:val="004B319E"/>
    <w:rsid w:val="004B3CB5"/>
    <w:rsid w:val="004B6FFB"/>
    <w:rsid w:val="004C0545"/>
    <w:rsid w:val="004C3E7E"/>
    <w:rsid w:val="004C46E8"/>
    <w:rsid w:val="004C54C5"/>
    <w:rsid w:val="004C65D2"/>
    <w:rsid w:val="004C6E4F"/>
    <w:rsid w:val="004C78DD"/>
    <w:rsid w:val="004D189F"/>
    <w:rsid w:val="004D44D6"/>
    <w:rsid w:val="004D5E84"/>
    <w:rsid w:val="004D7F7B"/>
    <w:rsid w:val="004E048B"/>
    <w:rsid w:val="004E377A"/>
    <w:rsid w:val="004E6EED"/>
    <w:rsid w:val="004F1C37"/>
    <w:rsid w:val="004F1E22"/>
    <w:rsid w:val="004F35DA"/>
    <w:rsid w:val="004F4A03"/>
    <w:rsid w:val="0050097C"/>
    <w:rsid w:val="00502C04"/>
    <w:rsid w:val="00503B11"/>
    <w:rsid w:val="0050639B"/>
    <w:rsid w:val="00510B85"/>
    <w:rsid w:val="0051379E"/>
    <w:rsid w:val="00514BBF"/>
    <w:rsid w:val="0051671D"/>
    <w:rsid w:val="00516D36"/>
    <w:rsid w:val="00520694"/>
    <w:rsid w:val="0052199E"/>
    <w:rsid w:val="0052419E"/>
    <w:rsid w:val="005245C4"/>
    <w:rsid w:val="005248A0"/>
    <w:rsid w:val="00525414"/>
    <w:rsid w:val="005256D6"/>
    <w:rsid w:val="0052579D"/>
    <w:rsid w:val="00527041"/>
    <w:rsid w:val="0053249F"/>
    <w:rsid w:val="0053551C"/>
    <w:rsid w:val="005373F4"/>
    <w:rsid w:val="005400E7"/>
    <w:rsid w:val="005428DE"/>
    <w:rsid w:val="005447CE"/>
    <w:rsid w:val="00547652"/>
    <w:rsid w:val="00551B4F"/>
    <w:rsid w:val="005526A0"/>
    <w:rsid w:val="0055338A"/>
    <w:rsid w:val="00556664"/>
    <w:rsid w:val="005607DC"/>
    <w:rsid w:val="00561882"/>
    <w:rsid w:val="00563B93"/>
    <w:rsid w:val="0056576D"/>
    <w:rsid w:val="00567CD3"/>
    <w:rsid w:val="005704D4"/>
    <w:rsid w:val="00570B6F"/>
    <w:rsid w:val="00570C3D"/>
    <w:rsid w:val="0057155F"/>
    <w:rsid w:val="00572988"/>
    <w:rsid w:val="0058264B"/>
    <w:rsid w:val="00582CF9"/>
    <w:rsid w:val="00583AF5"/>
    <w:rsid w:val="00585A49"/>
    <w:rsid w:val="00585E46"/>
    <w:rsid w:val="00585E75"/>
    <w:rsid w:val="0059001C"/>
    <w:rsid w:val="005925D5"/>
    <w:rsid w:val="00593076"/>
    <w:rsid w:val="00597B9E"/>
    <w:rsid w:val="005A0B6C"/>
    <w:rsid w:val="005A17B2"/>
    <w:rsid w:val="005A20EC"/>
    <w:rsid w:val="005A3916"/>
    <w:rsid w:val="005A459D"/>
    <w:rsid w:val="005A7227"/>
    <w:rsid w:val="005B11DB"/>
    <w:rsid w:val="005D07FE"/>
    <w:rsid w:val="005D5F75"/>
    <w:rsid w:val="005D6138"/>
    <w:rsid w:val="005D7D02"/>
    <w:rsid w:val="005E5D65"/>
    <w:rsid w:val="005E7134"/>
    <w:rsid w:val="005E7FB9"/>
    <w:rsid w:val="005F7CD9"/>
    <w:rsid w:val="005F7CE9"/>
    <w:rsid w:val="006045EE"/>
    <w:rsid w:val="00606286"/>
    <w:rsid w:val="00610DED"/>
    <w:rsid w:val="00610E8F"/>
    <w:rsid w:val="00611994"/>
    <w:rsid w:val="006128C3"/>
    <w:rsid w:val="00620B6A"/>
    <w:rsid w:val="00621354"/>
    <w:rsid w:val="00621BC8"/>
    <w:rsid w:val="00622229"/>
    <w:rsid w:val="00622B5B"/>
    <w:rsid w:val="00624099"/>
    <w:rsid w:val="00626487"/>
    <w:rsid w:val="00627E05"/>
    <w:rsid w:val="0063253D"/>
    <w:rsid w:val="00634C61"/>
    <w:rsid w:val="00635383"/>
    <w:rsid w:val="00635815"/>
    <w:rsid w:val="00637E8F"/>
    <w:rsid w:val="00640044"/>
    <w:rsid w:val="0064077C"/>
    <w:rsid w:val="00641BCE"/>
    <w:rsid w:val="00642FC4"/>
    <w:rsid w:val="00645208"/>
    <w:rsid w:val="00646134"/>
    <w:rsid w:val="00651064"/>
    <w:rsid w:val="00653370"/>
    <w:rsid w:val="006579E6"/>
    <w:rsid w:val="00657AFC"/>
    <w:rsid w:val="006666B1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4EBF"/>
    <w:rsid w:val="00696A04"/>
    <w:rsid w:val="00697656"/>
    <w:rsid w:val="006A288E"/>
    <w:rsid w:val="006A298E"/>
    <w:rsid w:val="006A3767"/>
    <w:rsid w:val="006A46E2"/>
    <w:rsid w:val="006A532D"/>
    <w:rsid w:val="006A7E73"/>
    <w:rsid w:val="006B0C43"/>
    <w:rsid w:val="006B0E4B"/>
    <w:rsid w:val="006B2235"/>
    <w:rsid w:val="006B2695"/>
    <w:rsid w:val="006B4D1A"/>
    <w:rsid w:val="006C1468"/>
    <w:rsid w:val="006C43E9"/>
    <w:rsid w:val="006C55B9"/>
    <w:rsid w:val="006C5717"/>
    <w:rsid w:val="006C5FBF"/>
    <w:rsid w:val="006D25A9"/>
    <w:rsid w:val="006D307C"/>
    <w:rsid w:val="006D3DFE"/>
    <w:rsid w:val="006D70CD"/>
    <w:rsid w:val="006D7855"/>
    <w:rsid w:val="006E496B"/>
    <w:rsid w:val="006E49B3"/>
    <w:rsid w:val="006E5CC0"/>
    <w:rsid w:val="006E6AFC"/>
    <w:rsid w:val="007007B1"/>
    <w:rsid w:val="00701819"/>
    <w:rsid w:val="007018B5"/>
    <w:rsid w:val="00702692"/>
    <w:rsid w:val="00704153"/>
    <w:rsid w:val="0070614A"/>
    <w:rsid w:val="0070633C"/>
    <w:rsid w:val="0070658F"/>
    <w:rsid w:val="007070E8"/>
    <w:rsid w:val="00707484"/>
    <w:rsid w:val="0071061E"/>
    <w:rsid w:val="00710628"/>
    <w:rsid w:val="00713E01"/>
    <w:rsid w:val="00715B0F"/>
    <w:rsid w:val="00720A86"/>
    <w:rsid w:val="007250A0"/>
    <w:rsid w:val="00727483"/>
    <w:rsid w:val="00733392"/>
    <w:rsid w:val="00733AF7"/>
    <w:rsid w:val="007352BA"/>
    <w:rsid w:val="00735CA4"/>
    <w:rsid w:val="00735F70"/>
    <w:rsid w:val="00740363"/>
    <w:rsid w:val="00743DB9"/>
    <w:rsid w:val="00744010"/>
    <w:rsid w:val="0075189A"/>
    <w:rsid w:val="00753B3F"/>
    <w:rsid w:val="007570B9"/>
    <w:rsid w:val="0076195B"/>
    <w:rsid w:val="00762568"/>
    <w:rsid w:val="00764F12"/>
    <w:rsid w:val="00766C86"/>
    <w:rsid w:val="00780A56"/>
    <w:rsid w:val="0078178E"/>
    <w:rsid w:val="0078240A"/>
    <w:rsid w:val="00783284"/>
    <w:rsid w:val="0078483E"/>
    <w:rsid w:val="00792016"/>
    <w:rsid w:val="007926B4"/>
    <w:rsid w:val="0079549E"/>
    <w:rsid w:val="007A0FBC"/>
    <w:rsid w:val="007A2B48"/>
    <w:rsid w:val="007A3555"/>
    <w:rsid w:val="007A55E5"/>
    <w:rsid w:val="007B5982"/>
    <w:rsid w:val="007B6961"/>
    <w:rsid w:val="007B74CF"/>
    <w:rsid w:val="007C1925"/>
    <w:rsid w:val="007C2BFF"/>
    <w:rsid w:val="007C65CC"/>
    <w:rsid w:val="007C678A"/>
    <w:rsid w:val="007D2962"/>
    <w:rsid w:val="007D39BD"/>
    <w:rsid w:val="007D4273"/>
    <w:rsid w:val="007D5148"/>
    <w:rsid w:val="007D5871"/>
    <w:rsid w:val="007D5F0D"/>
    <w:rsid w:val="007D687E"/>
    <w:rsid w:val="007E1046"/>
    <w:rsid w:val="007E4793"/>
    <w:rsid w:val="007E597C"/>
    <w:rsid w:val="007F043B"/>
    <w:rsid w:val="007F2AE3"/>
    <w:rsid w:val="007F49F3"/>
    <w:rsid w:val="007F58B5"/>
    <w:rsid w:val="007F708E"/>
    <w:rsid w:val="00801831"/>
    <w:rsid w:val="00803366"/>
    <w:rsid w:val="00804AF2"/>
    <w:rsid w:val="008072F9"/>
    <w:rsid w:val="0081004F"/>
    <w:rsid w:val="00816E22"/>
    <w:rsid w:val="0081778E"/>
    <w:rsid w:val="00817FB9"/>
    <w:rsid w:val="00821636"/>
    <w:rsid w:val="00831D11"/>
    <w:rsid w:val="008334E7"/>
    <w:rsid w:val="00840E01"/>
    <w:rsid w:val="00845A07"/>
    <w:rsid w:val="008470CB"/>
    <w:rsid w:val="008517F1"/>
    <w:rsid w:val="00852633"/>
    <w:rsid w:val="00854655"/>
    <w:rsid w:val="00856A28"/>
    <w:rsid w:val="00856A5C"/>
    <w:rsid w:val="00856C2D"/>
    <w:rsid w:val="00856E35"/>
    <w:rsid w:val="008618B3"/>
    <w:rsid w:val="00865304"/>
    <w:rsid w:val="008715A6"/>
    <w:rsid w:val="00871E14"/>
    <w:rsid w:val="00872353"/>
    <w:rsid w:val="008738E0"/>
    <w:rsid w:val="008753AA"/>
    <w:rsid w:val="00875C8D"/>
    <w:rsid w:val="0088024A"/>
    <w:rsid w:val="0088117A"/>
    <w:rsid w:val="008835A9"/>
    <w:rsid w:val="008838FB"/>
    <w:rsid w:val="008847CB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2B5F"/>
    <w:rsid w:val="008B5D07"/>
    <w:rsid w:val="008B5F02"/>
    <w:rsid w:val="008B7D16"/>
    <w:rsid w:val="008C4D23"/>
    <w:rsid w:val="008C59D8"/>
    <w:rsid w:val="008C7EC2"/>
    <w:rsid w:val="008D0A80"/>
    <w:rsid w:val="008D0F78"/>
    <w:rsid w:val="008D29F3"/>
    <w:rsid w:val="008D35FB"/>
    <w:rsid w:val="008D609C"/>
    <w:rsid w:val="008D7619"/>
    <w:rsid w:val="008D7F00"/>
    <w:rsid w:val="008E1268"/>
    <w:rsid w:val="008E17F7"/>
    <w:rsid w:val="008E2C5F"/>
    <w:rsid w:val="008E2D9F"/>
    <w:rsid w:val="008E507F"/>
    <w:rsid w:val="008F169F"/>
    <w:rsid w:val="008F17AC"/>
    <w:rsid w:val="008F361E"/>
    <w:rsid w:val="008F3D85"/>
    <w:rsid w:val="008F4293"/>
    <w:rsid w:val="008F454A"/>
    <w:rsid w:val="008F5C4E"/>
    <w:rsid w:val="008F7BD6"/>
    <w:rsid w:val="00901B2D"/>
    <w:rsid w:val="00901F6C"/>
    <w:rsid w:val="00901FAF"/>
    <w:rsid w:val="00904F17"/>
    <w:rsid w:val="00910737"/>
    <w:rsid w:val="00914E80"/>
    <w:rsid w:val="00921C87"/>
    <w:rsid w:val="00921D30"/>
    <w:rsid w:val="00923559"/>
    <w:rsid w:val="00923A86"/>
    <w:rsid w:val="00924545"/>
    <w:rsid w:val="00924BE9"/>
    <w:rsid w:val="009250FA"/>
    <w:rsid w:val="00926083"/>
    <w:rsid w:val="00926FC9"/>
    <w:rsid w:val="00927580"/>
    <w:rsid w:val="00930682"/>
    <w:rsid w:val="00930E32"/>
    <w:rsid w:val="009355F4"/>
    <w:rsid w:val="009366EC"/>
    <w:rsid w:val="00936833"/>
    <w:rsid w:val="0094008D"/>
    <w:rsid w:val="00940CB4"/>
    <w:rsid w:val="00942390"/>
    <w:rsid w:val="0094406D"/>
    <w:rsid w:val="00944585"/>
    <w:rsid w:val="00945C56"/>
    <w:rsid w:val="009507A7"/>
    <w:rsid w:val="009530BE"/>
    <w:rsid w:val="00955865"/>
    <w:rsid w:val="00956D25"/>
    <w:rsid w:val="0095739B"/>
    <w:rsid w:val="00957784"/>
    <w:rsid w:val="0096340B"/>
    <w:rsid w:val="00966E72"/>
    <w:rsid w:val="009678AC"/>
    <w:rsid w:val="009703BA"/>
    <w:rsid w:val="00972F6C"/>
    <w:rsid w:val="0097425E"/>
    <w:rsid w:val="00977B66"/>
    <w:rsid w:val="00981308"/>
    <w:rsid w:val="00981492"/>
    <w:rsid w:val="00981EA2"/>
    <w:rsid w:val="00984416"/>
    <w:rsid w:val="009857DD"/>
    <w:rsid w:val="00986B3A"/>
    <w:rsid w:val="009906DA"/>
    <w:rsid w:val="0099130A"/>
    <w:rsid w:val="00993EFE"/>
    <w:rsid w:val="009949C8"/>
    <w:rsid w:val="009A04CC"/>
    <w:rsid w:val="009A229C"/>
    <w:rsid w:val="009A2765"/>
    <w:rsid w:val="009A35AC"/>
    <w:rsid w:val="009A5F57"/>
    <w:rsid w:val="009A6F78"/>
    <w:rsid w:val="009B0A21"/>
    <w:rsid w:val="009B311A"/>
    <w:rsid w:val="009B6228"/>
    <w:rsid w:val="009C006F"/>
    <w:rsid w:val="009C11A9"/>
    <w:rsid w:val="009C2BA0"/>
    <w:rsid w:val="009C4428"/>
    <w:rsid w:val="009C79E7"/>
    <w:rsid w:val="009D0663"/>
    <w:rsid w:val="009D08DA"/>
    <w:rsid w:val="009D0980"/>
    <w:rsid w:val="009D3D9E"/>
    <w:rsid w:val="009D494D"/>
    <w:rsid w:val="009D77F1"/>
    <w:rsid w:val="009E0710"/>
    <w:rsid w:val="009E1159"/>
    <w:rsid w:val="009E224F"/>
    <w:rsid w:val="009E2B97"/>
    <w:rsid w:val="009E7D98"/>
    <w:rsid w:val="009F26E8"/>
    <w:rsid w:val="009F3DA4"/>
    <w:rsid w:val="009F4C85"/>
    <w:rsid w:val="00A00BEA"/>
    <w:rsid w:val="00A00F38"/>
    <w:rsid w:val="00A01CA5"/>
    <w:rsid w:val="00A01F0C"/>
    <w:rsid w:val="00A05CA2"/>
    <w:rsid w:val="00A10793"/>
    <w:rsid w:val="00A11153"/>
    <w:rsid w:val="00A11670"/>
    <w:rsid w:val="00A11D47"/>
    <w:rsid w:val="00A143AC"/>
    <w:rsid w:val="00A15556"/>
    <w:rsid w:val="00A170C3"/>
    <w:rsid w:val="00A26539"/>
    <w:rsid w:val="00A278FD"/>
    <w:rsid w:val="00A3051A"/>
    <w:rsid w:val="00A308BD"/>
    <w:rsid w:val="00A316E1"/>
    <w:rsid w:val="00A31FB0"/>
    <w:rsid w:val="00A32293"/>
    <w:rsid w:val="00A35354"/>
    <w:rsid w:val="00A4246C"/>
    <w:rsid w:val="00A44ABA"/>
    <w:rsid w:val="00A454D9"/>
    <w:rsid w:val="00A467C4"/>
    <w:rsid w:val="00A4698B"/>
    <w:rsid w:val="00A52163"/>
    <w:rsid w:val="00A52862"/>
    <w:rsid w:val="00A52CFF"/>
    <w:rsid w:val="00A57F01"/>
    <w:rsid w:val="00A63514"/>
    <w:rsid w:val="00A65597"/>
    <w:rsid w:val="00A66F1A"/>
    <w:rsid w:val="00A74E86"/>
    <w:rsid w:val="00A772EE"/>
    <w:rsid w:val="00A8108C"/>
    <w:rsid w:val="00A81FF4"/>
    <w:rsid w:val="00A84891"/>
    <w:rsid w:val="00A8798D"/>
    <w:rsid w:val="00A9039F"/>
    <w:rsid w:val="00A91610"/>
    <w:rsid w:val="00A952B7"/>
    <w:rsid w:val="00A95642"/>
    <w:rsid w:val="00A9707C"/>
    <w:rsid w:val="00A978D4"/>
    <w:rsid w:val="00A97C37"/>
    <w:rsid w:val="00AA27D8"/>
    <w:rsid w:val="00AA289F"/>
    <w:rsid w:val="00AA6891"/>
    <w:rsid w:val="00AB125A"/>
    <w:rsid w:val="00AB1C6F"/>
    <w:rsid w:val="00AB2732"/>
    <w:rsid w:val="00AC02E1"/>
    <w:rsid w:val="00AD0571"/>
    <w:rsid w:val="00AD134D"/>
    <w:rsid w:val="00AD13DB"/>
    <w:rsid w:val="00AD2BB8"/>
    <w:rsid w:val="00AD47EF"/>
    <w:rsid w:val="00AD7B79"/>
    <w:rsid w:val="00AE4D2F"/>
    <w:rsid w:val="00AE4EEC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31D2"/>
    <w:rsid w:val="00B15438"/>
    <w:rsid w:val="00B17B7E"/>
    <w:rsid w:val="00B17C15"/>
    <w:rsid w:val="00B20F3C"/>
    <w:rsid w:val="00B22465"/>
    <w:rsid w:val="00B23610"/>
    <w:rsid w:val="00B24349"/>
    <w:rsid w:val="00B252C4"/>
    <w:rsid w:val="00B27233"/>
    <w:rsid w:val="00B305FD"/>
    <w:rsid w:val="00B3593F"/>
    <w:rsid w:val="00B361A1"/>
    <w:rsid w:val="00B3667F"/>
    <w:rsid w:val="00B375F6"/>
    <w:rsid w:val="00B4015D"/>
    <w:rsid w:val="00B40FB6"/>
    <w:rsid w:val="00B4222D"/>
    <w:rsid w:val="00B4790E"/>
    <w:rsid w:val="00B47AEC"/>
    <w:rsid w:val="00B47DD2"/>
    <w:rsid w:val="00B515A8"/>
    <w:rsid w:val="00B54752"/>
    <w:rsid w:val="00B561CB"/>
    <w:rsid w:val="00B60369"/>
    <w:rsid w:val="00B61141"/>
    <w:rsid w:val="00B61CA5"/>
    <w:rsid w:val="00B668F5"/>
    <w:rsid w:val="00B71331"/>
    <w:rsid w:val="00B73A0E"/>
    <w:rsid w:val="00B76DB9"/>
    <w:rsid w:val="00B77B4C"/>
    <w:rsid w:val="00B81055"/>
    <w:rsid w:val="00B82795"/>
    <w:rsid w:val="00B938B0"/>
    <w:rsid w:val="00B93C10"/>
    <w:rsid w:val="00B93EE6"/>
    <w:rsid w:val="00B94027"/>
    <w:rsid w:val="00B940E9"/>
    <w:rsid w:val="00B95F2C"/>
    <w:rsid w:val="00B96C3C"/>
    <w:rsid w:val="00BA0484"/>
    <w:rsid w:val="00BA1781"/>
    <w:rsid w:val="00BA3629"/>
    <w:rsid w:val="00BA6031"/>
    <w:rsid w:val="00BA6CBE"/>
    <w:rsid w:val="00BB04EE"/>
    <w:rsid w:val="00BB293E"/>
    <w:rsid w:val="00BB3E29"/>
    <w:rsid w:val="00BB7A2E"/>
    <w:rsid w:val="00BC3A46"/>
    <w:rsid w:val="00BC4AC9"/>
    <w:rsid w:val="00BC505A"/>
    <w:rsid w:val="00BC69D6"/>
    <w:rsid w:val="00BC69DF"/>
    <w:rsid w:val="00BC78AD"/>
    <w:rsid w:val="00BD1286"/>
    <w:rsid w:val="00BD2D46"/>
    <w:rsid w:val="00BD3D2F"/>
    <w:rsid w:val="00BD61A5"/>
    <w:rsid w:val="00BD6E89"/>
    <w:rsid w:val="00BE0D0B"/>
    <w:rsid w:val="00BE166F"/>
    <w:rsid w:val="00BE1D1F"/>
    <w:rsid w:val="00BE50CA"/>
    <w:rsid w:val="00BE6874"/>
    <w:rsid w:val="00BF0343"/>
    <w:rsid w:val="00BF03FC"/>
    <w:rsid w:val="00BF2900"/>
    <w:rsid w:val="00BF7358"/>
    <w:rsid w:val="00C00DCA"/>
    <w:rsid w:val="00C014B4"/>
    <w:rsid w:val="00C01D0A"/>
    <w:rsid w:val="00C02F78"/>
    <w:rsid w:val="00C04F74"/>
    <w:rsid w:val="00C069C8"/>
    <w:rsid w:val="00C07EE3"/>
    <w:rsid w:val="00C10C9D"/>
    <w:rsid w:val="00C116F1"/>
    <w:rsid w:val="00C119FF"/>
    <w:rsid w:val="00C13334"/>
    <w:rsid w:val="00C14460"/>
    <w:rsid w:val="00C14D87"/>
    <w:rsid w:val="00C16675"/>
    <w:rsid w:val="00C24353"/>
    <w:rsid w:val="00C27441"/>
    <w:rsid w:val="00C275B9"/>
    <w:rsid w:val="00C3093B"/>
    <w:rsid w:val="00C315F1"/>
    <w:rsid w:val="00C379ED"/>
    <w:rsid w:val="00C37D98"/>
    <w:rsid w:val="00C40E83"/>
    <w:rsid w:val="00C51D5A"/>
    <w:rsid w:val="00C52C14"/>
    <w:rsid w:val="00C55196"/>
    <w:rsid w:val="00C617EB"/>
    <w:rsid w:val="00C61A5F"/>
    <w:rsid w:val="00C628F5"/>
    <w:rsid w:val="00C64E2E"/>
    <w:rsid w:val="00C64FD4"/>
    <w:rsid w:val="00C7232F"/>
    <w:rsid w:val="00C730AE"/>
    <w:rsid w:val="00C8073D"/>
    <w:rsid w:val="00C8223A"/>
    <w:rsid w:val="00C827B4"/>
    <w:rsid w:val="00C83541"/>
    <w:rsid w:val="00C84607"/>
    <w:rsid w:val="00C87FDA"/>
    <w:rsid w:val="00C90B36"/>
    <w:rsid w:val="00C9190E"/>
    <w:rsid w:val="00C91E0B"/>
    <w:rsid w:val="00C9528B"/>
    <w:rsid w:val="00C973C4"/>
    <w:rsid w:val="00C975A5"/>
    <w:rsid w:val="00CA06C9"/>
    <w:rsid w:val="00CA0970"/>
    <w:rsid w:val="00CA2A21"/>
    <w:rsid w:val="00CA2D6F"/>
    <w:rsid w:val="00CA3994"/>
    <w:rsid w:val="00CA5D04"/>
    <w:rsid w:val="00CA6797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6EC0"/>
    <w:rsid w:val="00CC7AEC"/>
    <w:rsid w:val="00CC7B6D"/>
    <w:rsid w:val="00CD0B50"/>
    <w:rsid w:val="00CD0F37"/>
    <w:rsid w:val="00CD107E"/>
    <w:rsid w:val="00CD5610"/>
    <w:rsid w:val="00CD5C01"/>
    <w:rsid w:val="00CD73E8"/>
    <w:rsid w:val="00CD78C0"/>
    <w:rsid w:val="00CE071E"/>
    <w:rsid w:val="00CE0758"/>
    <w:rsid w:val="00CE2A95"/>
    <w:rsid w:val="00CE2C8E"/>
    <w:rsid w:val="00CE2CDB"/>
    <w:rsid w:val="00CE3280"/>
    <w:rsid w:val="00CE709D"/>
    <w:rsid w:val="00CF0E9E"/>
    <w:rsid w:val="00CF1166"/>
    <w:rsid w:val="00CF2618"/>
    <w:rsid w:val="00CF2EC6"/>
    <w:rsid w:val="00CF5BB0"/>
    <w:rsid w:val="00CF5CFC"/>
    <w:rsid w:val="00CF73AD"/>
    <w:rsid w:val="00CF793D"/>
    <w:rsid w:val="00D00F2B"/>
    <w:rsid w:val="00D02B10"/>
    <w:rsid w:val="00D04870"/>
    <w:rsid w:val="00D07726"/>
    <w:rsid w:val="00D07D00"/>
    <w:rsid w:val="00D10B06"/>
    <w:rsid w:val="00D12FED"/>
    <w:rsid w:val="00D132BF"/>
    <w:rsid w:val="00D22251"/>
    <w:rsid w:val="00D2282A"/>
    <w:rsid w:val="00D275A8"/>
    <w:rsid w:val="00D27E01"/>
    <w:rsid w:val="00D34A43"/>
    <w:rsid w:val="00D34B04"/>
    <w:rsid w:val="00D35675"/>
    <w:rsid w:val="00D43163"/>
    <w:rsid w:val="00D47DF3"/>
    <w:rsid w:val="00D50801"/>
    <w:rsid w:val="00D5207A"/>
    <w:rsid w:val="00D548BB"/>
    <w:rsid w:val="00D56E61"/>
    <w:rsid w:val="00D61A62"/>
    <w:rsid w:val="00D63A0B"/>
    <w:rsid w:val="00D65BF9"/>
    <w:rsid w:val="00D7097D"/>
    <w:rsid w:val="00D71E51"/>
    <w:rsid w:val="00D7259B"/>
    <w:rsid w:val="00D741D8"/>
    <w:rsid w:val="00D744B4"/>
    <w:rsid w:val="00D75BA5"/>
    <w:rsid w:val="00D76EF3"/>
    <w:rsid w:val="00D8015E"/>
    <w:rsid w:val="00D81E26"/>
    <w:rsid w:val="00D82BA7"/>
    <w:rsid w:val="00D84820"/>
    <w:rsid w:val="00D8537B"/>
    <w:rsid w:val="00D8606B"/>
    <w:rsid w:val="00D90CD0"/>
    <w:rsid w:val="00D9122B"/>
    <w:rsid w:val="00D92B25"/>
    <w:rsid w:val="00D951B6"/>
    <w:rsid w:val="00D955EE"/>
    <w:rsid w:val="00D9655A"/>
    <w:rsid w:val="00DA5672"/>
    <w:rsid w:val="00DA5967"/>
    <w:rsid w:val="00DA6FD6"/>
    <w:rsid w:val="00DA7842"/>
    <w:rsid w:val="00DB15BA"/>
    <w:rsid w:val="00DB39E4"/>
    <w:rsid w:val="00DB3BB3"/>
    <w:rsid w:val="00DB7972"/>
    <w:rsid w:val="00DB7C17"/>
    <w:rsid w:val="00DC0351"/>
    <w:rsid w:val="00DC1648"/>
    <w:rsid w:val="00DC326F"/>
    <w:rsid w:val="00DC4CA9"/>
    <w:rsid w:val="00DC5D74"/>
    <w:rsid w:val="00DD0A7B"/>
    <w:rsid w:val="00DD7024"/>
    <w:rsid w:val="00DD7126"/>
    <w:rsid w:val="00DE1A6C"/>
    <w:rsid w:val="00DE2A08"/>
    <w:rsid w:val="00DE44A1"/>
    <w:rsid w:val="00DF331D"/>
    <w:rsid w:val="00DF57F4"/>
    <w:rsid w:val="00DF5C3D"/>
    <w:rsid w:val="00DF7765"/>
    <w:rsid w:val="00DF7F88"/>
    <w:rsid w:val="00E00611"/>
    <w:rsid w:val="00E0154D"/>
    <w:rsid w:val="00E01931"/>
    <w:rsid w:val="00E03658"/>
    <w:rsid w:val="00E10B8B"/>
    <w:rsid w:val="00E11DAC"/>
    <w:rsid w:val="00E12D03"/>
    <w:rsid w:val="00E1319D"/>
    <w:rsid w:val="00E13888"/>
    <w:rsid w:val="00E14289"/>
    <w:rsid w:val="00E16B00"/>
    <w:rsid w:val="00E17F8A"/>
    <w:rsid w:val="00E21BC1"/>
    <w:rsid w:val="00E21FC2"/>
    <w:rsid w:val="00E23007"/>
    <w:rsid w:val="00E312B1"/>
    <w:rsid w:val="00E33D36"/>
    <w:rsid w:val="00E356A7"/>
    <w:rsid w:val="00E356D5"/>
    <w:rsid w:val="00E39A60"/>
    <w:rsid w:val="00E42BB6"/>
    <w:rsid w:val="00E444A9"/>
    <w:rsid w:val="00E465BF"/>
    <w:rsid w:val="00E47BDC"/>
    <w:rsid w:val="00E47DA9"/>
    <w:rsid w:val="00E50785"/>
    <w:rsid w:val="00E554EC"/>
    <w:rsid w:val="00E5617D"/>
    <w:rsid w:val="00E60541"/>
    <w:rsid w:val="00E60EAE"/>
    <w:rsid w:val="00E627CB"/>
    <w:rsid w:val="00E66C34"/>
    <w:rsid w:val="00E70BB4"/>
    <w:rsid w:val="00E72800"/>
    <w:rsid w:val="00E77541"/>
    <w:rsid w:val="00E800C9"/>
    <w:rsid w:val="00E8016A"/>
    <w:rsid w:val="00E81E02"/>
    <w:rsid w:val="00E82793"/>
    <w:rsid w:val="00E8392F"/>
    <w:rsid w:val="00E85175"/>
    <w:rsid w:val="00E858FF"/>
    <w:rsid w:val="00E85E48"/>
    <w:rsid w:val="00E94854"/>
    <w:rsid w:val="00EA0C00"/>
    <w:rsid w:val="00EA75B6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D6E44"/>
    <w:rsid w:val="00EE23B4"/>
    <w:rsid w:val="00EE39FC"/>
    <w:rsid w:val="00EE3C13"/>
    <w:rsid w:val="00EE4103"/>
    <w:rsid w:val="00EE4B1D"/>
    <w:rsid w:val="00EE65D3"/>
    <w:rsid w:val="00EE769E"/>
    <w:rsid w:val="00EF142E"/>
    <w:rsid w:val="00EF18AB"/>
    <w:rsid w:val="00EF2B39"/>
    <w:rsid w:val="00EF3DD8"/>
    <w:rsid w:val="00EF70CC"/>
    <w:rsid w:val="00F005F9"/>
    <w:rsid w:val="00F01949"/>
    <w:rsid w:val="00F12398"/>
    <w:rsid w:val="00F12964"/>
    <w:rsid w:val="00F13CB2"/>
    <w:rsid w:val="00F17089"/>
    <w:rsid w:val="00F1769C"/>
    <w:rsid w:val="00F22DCF"/>
    <w:rsid w:val="00F30626"/>
    <w:rsid w:val="00F30A9D"/>
    <w:rsid w:val="00F3276E"/>
    <w:rsid w:val="00F32A6C"/>
    <w:rsid w:val="00F3320B"/>
    <w:rsid w:val="00F33E64"/>
    <w:rsid w:val="00F351E6"/>
    <w:rsid w:val="00F35747"/>
    <w:rsid w:val="00F41E15"/>
    <w:rsid w:val="00F43A45"/>
    <w:rsid w:val="00F44D12"/>
    <w:rsid w:val="00F45DFF"/>
    <w:rsid w:val="00F53659"/>
    <w:rsid w:val="00F54E92"/>
    <w:rsid w:val="00F54FB8"/>
    <w:rsid w:val="00F60CE8"/>
    <w:rsid w:val="00F61939"/>
    <w:rsid w:val="00F6261A"/>
    <w:rsid w:val="00F6446C"/>
    <w:rsid w:val="00F64806"/>
    <w:rsid w:val="00F6551E"/>
    <w:rsid w:val="00F6556A"/>
    <w:rsid w:val="00F7117D"/>
    <w:rsid w:val="00F719F7"/>
    <w:rsid w:val="00F71F56"/>
    <w:rsid w:val="00F741D3"/>
    <w:rsid w:val="00F749A4"/>
    <w:rsid w:val="00F77DD1"/>
    <w:rsid w:val="00F81C03"/>
    <w:rsid w:val="00F82F09"/>
    <w:rsid w:val="00F83189"/>
    <w:rsid w:val="00F84D31"/>
    <w:rsid w:val="00F874A1"/>
    <w:rsid w:val="00F9582A"/>
    <w:rsid w:val="00F95A55"/>
    <w:rsid w:val="00F95FDB"/>
    <w:rsid w:val="00F97ADB"/>
    <w:rsid w:val="00FA069E"/>
    <w:rsid w:val="00FA1678"/>
    <w:rsid w:val="00FA17DD"/>
    <w:rsid w:val="00FA59BA"/>
    <w:rsid w:val="00FB36FB"/>
    <w:rsid w:val="00FB51C4"/>
    <w:rsid w:val="00FB5BD7"/>
    <w:rsid w:val="00FB6C4D"/>
    <w:rsid w:val="00FC06CA"/>
    <w:rsid w:val="00FC0D9E"/>
    <w:rsid w:val="00FC10EB"/>
    <w:rsid w:val="00FC319D"/>
    <w:rsid w:val="00FC46D6"/>
    <w:rsid w:val="00FD0FFF"/>
    <w:rsid w:val="00FD10F6"/>
    <w:rsid w:val="00FD587D"/>
    <w:rsid w:val="00FD7345"/>
    <w:rsid w:val="00FE2D02"/>
    <w:rsid w:val="00FE59BD"/>
    <w:rsid w:val="00FE5C81"/>
    <w:rsid w:val="00FF1676"/>
    <w:rsid w:val="00FF4FC3"/>
    <w:rsid w:val="00FF705E"/>
    <w:rsid w:val="155D6511"/>
    <w:rsid w:val="257FD327"/>
    <w:rsid w:val="636120F4"/>
    <w:rsid w:val="65A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842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3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3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067E6B"/>
    <w:pPr>
      <w:keepNext/>
      <w:keepLines/>
      <w:numPr>
        <w:ilvl w:val="2"/>
        <w:numId w:val="1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D75BA5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75BA5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1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Brdtekst">
    <w:name w:val="Body Text"/>
    <w:basedOn w:val="Normal"/>
    <w:link w:val="BrdtekstTegn"/>
    <w:rsid w:val="0019537E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19537E"/>
    <w:rPr>
      <w:rFonts w:cstheme="minorHAnsi"/>
      <w:lang w:val="nb-NO" w:eastAsia="nb-NO"/>
    </w:rPr>
  </w:style>
  <w:style w:type="paragraph" w:styleId="Revisjon">
    <w:name w:val="Revision"/>
    <w:hidden/>
    <w:uiPriority w:val="99"/>
    <w:semiHidden/>
    <w:rsid w:val="00040C18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vefa.difi.no/ehf/guide/invoice-and-creditnote/2.0/en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anskaffelser.no/verktoy/how-send-electronic-invoice" TargetMode="External"/><Relationship Id="rId17" Type="http://schemas.openxmlformats.org/officeDocument/2006/relationships/footer" Target="footer4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peppol.eu/what-is-peppol/peppol-country-profiles/norway-country-profile" TargetMode="External"/><Relationship Id="rId22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3DCE5E7E-94C9-46AE-B5E4-0E5B6387AF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772CAE-5B17-4DB2-884A-C9059CB099DE}"/>
</file>

<file path=customXml/itemProps3.xml><?xml version="1.0" encoding="utf-8"?>
<ds:datastoreItem xmlns:ds="http://schemas.openxmlformats.org/officeDocument/2006/customXml" ds:itemID="{7EE8DCCE-2A8A-499C-B971-21FD0FBE4FA3}"/>
</file>

<file path=customXml/itemProps4.xml><?xml version="1.0" encoding="utf-8"?>
<ds:datastoreItem xmlns:ds="http://schemas.openxmlformats.org/officeDocument/2006/customXml" ds:itemID="{9ABD8EF8-5168-41E7-876B-9594BEC8CC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1265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2026-06-03T15:22:00Z</dcterms:created>
  <dcterms:modified xsi:type="dcterms:W3CDTF">2026-06-03T15:22:00Z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3827e9eb,5a843135,5669c28e,6d20fb69,4a4d2d22,3e72b77e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2026-06-03T15:22:30Z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55ae9031-37b8-4e6e-8a93-231b625af560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  <property fmtid="{D5CDD505-2E9C-101B-9397-08002B2CF9AE}" pid="13" name="MSIP_Label_536d71ed-e286-42a1-8703-c1fd0ea2549c_Enabled">
    <vt:lpwstr>true</vt:lpwstr>
  </property>
  <property fmtid="{D5CDD505-2E9C-101B-9397-08002B2CF9AE}" pid="14" name="Order">
    <vt:r8>3300</vt:r8>
  </property>
  <property fmtid="{D5CDD505-2E9C-101B-9397-08002B2CF9AE}" pid="15" name="LastSaved">
    <vt:filetime>2016-01-14T00:00:00Z</vt:filetime>
  </property>
  <property fmtid="{D5CDD505-2E9C-101B-9397-08002B2CF9AE}" pid="16" name="xd_ProgID">
    <vt:lpwstr/>
  </property>
  <property fmtid="{D5CDD505-2E9C-101B-9397-08002B2CF9AE}" pid="17" name="MSIP_Label_536d71ed-e286-42a1-8703-c1fd0ea2549c_SetDate">
    <vt:lpwstr>2026-04-09T08:29:40Z</vt:lpwstr>
  </property>
  <property fmtid="{D5CDD505-2E9C-101B-9397-08002B2CF9AE}" pid="18" name="MediaServiceImageTags">
    <vt:lpwstr/>
  </property>
  <property fmtid="{D5CDD505-2E9C-101B-9397-08002B2CF9AE}" pid="19" name="ContentTypeId">
    <vt:lpwstr>0x010100EF24F518EF5DF3429B80A2D9409B6E81</vt:lpwstr>
  </property>
  <property fmtid="{D5CDD505-2E9C-101B-9397-08002B2CF9AE}" pid="20" name="TemplateUrl">
    <vt:lpwstr/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SiteId">
    <vt:lpwstr>1e0e6195-b5ec-427a-9cc1-db95904592f9</vt:lpwstr>
  </property>
  <property fmtid="{D5CDD505-2E9C-101B-9397-08002B2CF9AE}" pid="23" name="MSIP_Label_536d71ed-e286-42a1-8703-c1fd0ea2549c_ContentBits">
    <vt:lpwstr>0</vt:lpwstr>
  </property>
  <property fmtid="{D5CDD505-2E9C-101B-9397-08002B2CF9AE}" pid="24" name="IntranetMMSikkerhet">
    <vt:lpwstr>20303;#TJENSTLIG iht. Sikkerhetsdirektivet pkt. 4.2|3e7fdf05-44ef-4cbe-8e70-d66dd12f7238</vt:lpwstr>
  </property>
  <property fmtid="{D5CDD505-2E9C-101B-9397-08002B2CF9AE}" pid="25" name="MSIP_Label_536d71ed-e286-42a1-8703-c1fd0ea2549c_Tag">
    <vt:lpwstr>10, 0, 1, 1</vt:lpwstr>
  </property>
  <property fmtid="{D5CDD505-2E9C-101B-9397-08002B2CF9AE}" pid="26" name="Created">
    <vt:filetime>2015-06-29T00:00:00Z</vt:filetime>
  </property>
  <property fmtid="{D5CDD505-2E9C-101B-9397-08002B2CF9AE}" pid="27" name="Malverk">
    <vt:lpwstr/>
  </property>
  <property fmtid="{D5CDD505-2E9C-101B-9397-08002B2CF9AE}" pid="28" name="MSIP_Label_536d71ed-e286-42a1-8703-c1fd0ea2549c_ActionId">
    <vt:lpwstr>86c60a07-4a34-4128-a5e3-c82c07363cae</vt:lpwstr>
  </property>
  <property fmtid="{D5CDD505-2E9C-101B-9397-08002B2CF9AE}" pid="29" name="MSIP_Label_536d71ed-e286-42a1-8703-c1fd0ea2549c_Name">
    <vt:lpwstr>Ugradert – kan deles fritt</vt:lpwstr>
  </property>
  <property fmtid="{D5CDD505-2E9C-101B-9397-08002B2CF9AE}" pid="30" name="FLO_Termer">
    <vt:lpwstr>4666;#Driftsanskaffelser|85dd21f2-d266-4d30-af1b-366637c1d19d</vt:lpwstr>
  </property>
</Properties>
</file>